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ackground w:color="FFFFFF"/>
  <w:body>
    <w:p w:rsidR="00A3181B" w:rsidP="40AFAF73" w:rsidRDefault="000902A9" w14:paraId="2BA2CB59" w14:textId="77777777">
      <w:pPr>
        <w:pStyle w:val="Heading"/>
        <w:jc w:val="left"/>
        <w:rPr>
          <w:rFonts w:ascii="Calibri" w:hAnsi="Calibri" w:cs="Calibri"/>
        </w:rPr>
      </w:pPr>
      <w:r>
        <w:rPr>
          <w:noProof/>
        </w:rPr>
        <w:drawing>
          <wp:anchor distT="0" distB="0" distL="114300" distR="114300" simplePos="0" relativeHeight="251658241" behindDoc="1" locked="0" layoutInCell="1" allowOverlap="1" wp14:anchorId="36CE4AE7" wp14:editId="18BF9571">
            <wp:simplePos x="0" y="0"/>
            <wp:positionH relativeFrom="column">
              <wp:posOffset>2517140</wp:posOffset>
            </wp:positionH>
            <wp:positionV relativeFrom="paragraph">
              <wp:posOffset>0</wp:posOffset>
            </wp:positionV>
            <wp:extent cx="831850" cy="1181100"/>
            <wp:effectExtent l="0" t="0" r="6350" b="0"/>
            <wp:wrapTight wrapText="bothSides">
              <wp:wrapPolygon edited="0">
                <wp:start x="0" y="0"/>
                <wp:lineTo x="0" y="21252"/>
                <wp:lineTo x="21270" y="21252"/>
                <wp:lineTo x="21270" y="0"/>
                <wp:lineTo x="0" y="0"/>
              </wp:wrapPolygon>
            </wp:wrapTight>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831850" cy="11811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3" behindDoc="0" locked="0" layoutInCell="1" allowOverlap="1" wp14:anchorId="572FAA77" wp14:editId="07777777">
            <wp:simplePos x="0" y="0"/>
            <wp:positionH relativeFrom="column">
              <wp:posOffset>4232910</wp:posOffset>
            </wp:positionH>
            <wp:positionV relativeFrom="paragraph">
              <wp:posOffset>-262890</wp:posOffset>
            </wp:positionV>
            <wp:extent cx="2138680" cy="942975"/>
            <wp:effectExtent l="0" t="0" r="0" b="0"/>
            <wp:wrapSquare wrapText="bothSides"/>
            <wp:docPr id="43" name="Picture 4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ex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38680" cy="942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2" behindDoc="1" locked="0" layoutInCell="1" allowOverlap="1" wp14:anchorId="4D089D10" wp14:editId="07777777">
            <wp:simplePos x="0" y="0"/>
            <wp:positionH relativeFrom="column">
              <wp:posOffset>85725</wp:posOffset>
            </wp:positionH>
            <wp:positionV relativeFrom="paragraph">
              <wp:posOffset>-276225</wp:posOffset>
            </wp:positionV>
            <wp:extent cx="952500" cy="952500"/>
            <wp:effectExtent l="0" t="0" r="0" b="0"/>
            <wp:wrapTight wrapText="bothSides">
              <wp:wrapPolygon edited="0">
                <wp:start x="6480" y="0"/>
                <wp:lineTo x="3888" y="1296"/>
                <wp:lineTo x="0" y="5184"/>
                <wp:lineTo x="0" y="13824"/>
                <wp:lineTo x="4752" y="13824"/>
                <wp:lineTo x="1296" y="16416"/>
                <wp:lineTo x="1296" y="17712"/>
                <wp:lineTo x="5616" y="20736"/>
                <wp:lineTo x="6912" y="21168"/>
                <wp:lineTo x="14256" y="21168"/>
                <wp:lineTo x="15552" y="20736"/>
                <wp:lineTo x="21168" y="16416"/>
                <wp:lineTo x="21168" y="3888"/>
                <wp:lineTo x="15120" y="0"/>
                <wp:lineTo x="10368" y="0"/>
                <wp:lineTo x="6480" y="0"/>
              </wp:wrapPolygon>
            </wp:wrapTight>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3181B" w:rsidP="40AFAF73" w:rsidRDefault="00A3181B" w14:paraId="672A6659" w14:textId="77777777">
      <w:pPr>
        <w:pStyle w:val="Heading"/>
        <w:rPr>
          <w:rFonts w:ascii="Calibri" w:hAnsi="Calibri" w:cs="Calibri"/>
        </w:rPr>
      </w:pPr>
    </w:p>
    <w:p w:rsidR="00B86B12" w:rsidP="40AFAF73" w:rsidRDefault="00B86B12" w14:paraId="0A37501D" w14:textId="77777777">
      <w:pPr>
        <w:pStyle w:val="Heading"/>
        <w:rPr>
          <w:rFonts w:ascii="Calibri" w:hAnsi="Calibri" w:cs="Calibri"/>
        </w:rPr>
      </w:pPr>
    </w:p>
    <w:p w:rsidR="00A32598" w:rsidP="40AFAF73" w:rsidRDefault="00A32598" w14:paraId="5DAB6C7B" w14:textId="77777777">
      <w:pPr>
        <w:pStyle w:val="Heading"/>
        <w:rPr>
          <w:rFonts w:ascii="Calibri" w:hAnsi="Calibri" w:cs="Calibri"/>
          <w:color w:val="FF0000"/>
        </w:rPr>
      </w:pPr>
    </w:p>
    <w:p w:rsidR="00A32598" w:rsidP="40AFAF73" w:rsidRDefault="00A32598" w14:paraId="02EB378F" w14:textId="77777777">
      <w:pPr>
        <w:pStyle w:val="Heading"/>
        <w:rPr>
          <w:rFonts w:ascii="Calibri" w:hAnsi="Calibri" w:cs="Calibri"/>
          <w:color w:val="FF0000"/>
        </w:rPr>
      </w:pPr>
    </w:p>
    <w:p w:rsidR="00A3181B" w:rsidP="40AFAF73" w:rsidRDefault="00A3181B" w14:paraId="6A05A809" w14:textId="77777777">
      <w:pPr>
        <w:pStyle w:val="Heading"/>
        <w:jc w:val="left"/>
        <w:rPr>
          <w:rFonts w:ascii="Calibri" w:hAnsi="Calibri" w:cs="Calibri"/>
          <w:color w:val="FF0000"/>
        </w:rPr>
      </w:pPr>
    </w:p>
    <w:p w:rsidR="00AE15CD" w:rsidP="40AFAF73" w:rsidRDefault="00AE15CD" w14:paraId="407BF23E" w14:textId="77777777">
      <w:pPr>
        <w:pStyle w:val="Heading"/>
        <w:rPr>
          <w:rFonts w:ascii="Calibri" w:hAnsi="Calibri" w:cs="Calibri"/>
          <w:sz w:val="40"/>
          <w:szCs w:val="40"/>
        </w:rPr>
      </w:pPr>
    </w:p>
    <w:p w:rsidRPr="00A32598" w:rsidR="001447FB" w:rsidP="40AFAF73" w:rsidRDefault="7B230E8E" w14:paraId="524E5D98" w14:textId="6D8EE556">
      <w:pPr>
        <w:pStyle w:val="Heading"/>
        <w:rPr>
          <w:rFonts w:ascii="Calibri" w:hAnsi="Calibri" w:cs="Calibri"/>
          <w:sz w:val="40"/>
          <w:szCs w:val="40"/>
        </w:rPr>
      </w:pPr>
      <w:r w:rsidRPr="40AFAF73">
        <w:rPr>
          <w:rFonts w:ascii="Calibri" w:hAnsi="Calibri" w:cs="Calibri"/>
          <w:sz w:val="40"/>
          <w:szCs w:val="40"/>
        </w:rPr>
        <w:t>SEMAINE D'ACTION VERTE 2024</w:t>
      </w:r>
    </w:p>
    <w:p w:rsidRPr="00A32598" w:rsidR="001447FB" w:rsidP="40AFAF73" w:rsidRDefault="7B230E8E" w14:paraId="624CDCA5" w14:textId="77777777">
      <w:pPr>
        <w:pStyle w:val="Heading"/>
        <w:rPr>
          <w:sz w:val="40"/>
          <w:szCs w:val="40"/>
        </w:rPr>
      </w:pPr>
      <w:r w:rsidRPr="40AFAF73">
        <w:rPr>
          <w:rFonts w:ascii="Calibri" w:hAnsi="Calibri" w:cs="Calibri"/>
          <w:sz w:val="40"/>
          <w:szCs w:val="40"/>
        </w:rPr>
        <w:t>FORMULAIRE DE DEMANDE</w:t>
      </w:r>
    </w:p>
    <w:p w:rsidR="001447FB" w:rsidP="40AFAF73" w:rsidRDefault="7B230E8E" w14:paraId="51C5D706" w14:textId="1B9B9D79">
      <w:pPr>
        <w:pBdr>
          <w:top w:val="none" w:color="000000" w:sz="0" w:space="0"/>
          <w:left w:val="none" w:color="000000" w:sz="0" w:space="0"/>
          <w:bottom w:val="single" w:color="000000" w:sz="12" w:space="1"/>
          <w:right w:val="none" w:color="000000" w:sz="0" w:space="0"/>
        </w:pBdr>
        <w:jc w:val="center"/>
        <w:rPr>
          <w:rFonts w:ascii="Calibri" w:hAnsi="Calibri" w:cs="Arial"/>
          <w:b/>
          <w:bCs/>
        </w:rPr>
      </w:pPr>
      <w:r w:rsidRPr="40AFAF73">
        <w:rPr>
          <w:rFonts w:ascii="Calibri" w:hAnsi="Calibri" w:cs="Arial"/>
          <w:b/>
          <w:bCs/>
        </w:rPr>
        <w:t xml:space="preserve">À soumettre à Consumers International avant le 5 </w:t>
      </w:r>
      <w:r w:rsidRPr="40AFAF73" w:rsidR="00DA4F3E">
        <w:rPr>
          <w:rFonts w:ascii="Calibri" w:hAnsi="Calibri" w:cs="Arial"/>
          <w:b/>
          <w:bCs/>
          <w:vertAlign w:val="superscript"/>
        </w:rPr>
        <w:t xml:space="preserve">juin </w:t>
      </w:r>
      <w:r w:rsidRPr="40AFAF73" w:rsidR="00DA4F3E">
        <w:rPr>
          <w:rFonts w:ascii="Calibri" w:hAnsi="Calibri" w:cs="Arial"/>
          <w:b/>
          <w:bCs/>
        </w:rPr>
        <w:t>2024</w:t>
      </w:r>
    </w:p>
    <w:p w:rsidR="001447FB" w:rsidP="40AFAF73" w:rsidRDefault="001447FB" w14:paraId="5A39BBE3" w14:textId="77777777">
      <w:pPr>
        <w:rPr>
          <w:rFonts w:ascii="Arial" w:hAnsi="Arial" w:cs="Arial"/>
          <w:sz w:val="20"/>
          <w:szCs w:val="20"/>
        </w:rPr>
      </w:pPr>
    </w:p>
    <w:p w:rsidR="00E91920" w:rsidP="7A04A119" w:rsidRDefault="723DD09B" w14:paraId="6E16E1CB" w14:textId="68C93BFF" w14:noSpellErr="1">
      <w:pPr>
        <w:spacing w:after="240"/>
        <w:rPr>
          <w:rFonts w:ascii="Calibri" w:hAnsi="Calibri" w:cs="Calibri"/>
          <w:i w:val="1"/>
          <w:iCs w:val="1"/>
          <w:sz w:val="22"/>
          <w:szCs w:val="22"/>
          <w:lang w:val="fr-FR"/>
        </w:rPr>
      </w:pPr>
      <w:r w:rsidRPr="7A04A119" w:rsidR="723DD09B">
        <w:rPr>
          <w:rFonts w:ascii="Calibri" w:hAnsi="Calibri" w:cs="Calibri"/>
          <w:i w:val="1"/>
          <w:iCs w:val="1"/>
          <w:sz w:val="22"/>
          <w:szCs w:val="22"/>
          <w:lang w:val="fr-FR"/>
        </w:rPr>
        <w:t xml:space="preserve">Le Green Action Fund (GAF) est un projet collaboratif de Consumers International et de la </w:t>
      </w:r>
      <w:hyperlink r:id="R10af427ab86f46ee">
        <w:r w:rsidRPr="7A04A119" w:rsidR="723DD09B">
          <w:rPr>
            <w:rStyle w:val="Hyperlink"/>
            <w:rFonts w:ascii="Calibri" w:hAnsi="Calibri" w:cs="Calibri"/>
            <w:i w:val="1"/>
            <w:iCs w:val="1"/>
            <w:sz w:val="22"/>
            <w:szCs w:val="22"/>
            <w:lang w:val="fr-FR"/>
          </w:rPr>
          <w:t xml:space="preserve">Société suédoise pour la conservation de la nature (SSNC) </w:t>
        </w:r>
      </w:hyperlink>
      <w:r w:rsidRPr="7A04A119" w:rsidR="723DD09B">
        <w:rPr>
          <w:rFonts w:ascii="Calibri" w:hAnsi="Calibri" w:cs="Calibri"/>
          <w:i w:val="1"/>
          <w:iCs w:val="1"/>
          <w:sz w:val="22"/>
          <w:szCs w:val="22"/>
          <w:lang w:val="fr-FR"/>
        </w:rPr>
        <w:t xml:space="preserve">visant à promouvoir une consommation durable. Les participants du GAF font partie de </w:t>
      </w:r>
      <w:hyperlink r:id="R5614187eee60458a">
        <w:r w:rsidRPr="7A04A119" w:rsidR="723DD09B">
          <w:rPr>
            <w:rStyle w:val="Hyperlink"/>
            <w:rFonts w:ascii="Calibri" w:hAnsi="Calibri" w:cs="Calibri"/>
            <w:i w:val="1"/>
            <w:iCs w:val="1"/>
            <w:sz w:val="22"/>
            <w:szCs w:val="22"/>
            <w:lang w:val="fr-FR"/>
          </w:rPr>
          <w:t xml:space="preserve">la Semaine d'action verte (GAW) plus large de la SSNC, </w:t>
        </w:r>
      </w:hyperlink>
      <w:r w:rsidRPr="7A04A119" w:rsidR="723DD09B">
        <w:rPr>
          <w:rFonts w:ascii="Calibri" w:hAnsi="Calibri" w:cs="Calibri"/>
          <w:i w:val="1"/>
          <w:iCs w:val="1"/>
          <w:sz w:val="22"/>
          <w:szCs w:val="22"/>
          <w:lang w:val="fr-FR"/>
        </w:rPr>
        <w:t>une campagne internationale des OSC promouvant la consommation durable.</w:t>
      </w:r>
    </w:p>
    <w:p w:rsidR="00E91920" w:rsidP="40AFAF73" w:rsidRDefault="723DD09B" w14:paraId="346BC0CF" w14:textId="25E2C858">
      <w:pPr>
        <w:spacing w:after="240"/>
        <w:rPr>
          <w:rFonts w:ascii="Calibri" w:hAnsi="Calibri" w:cs="Calibri"/>
          <w:i/>
          <w:iCs/>
          <w:sz w:val="22"/>
          <w:szCs w:val="22"/>
        </w:rPr>
      </w:pPr>
      <w:r w:rsidRPr="40AFAF73">
        <w:rPr>
          <w:rFonts w:ascii="Calibri" w:hAnsi="Calibri" w:cs="Calibri"/>
          <w:i/>
          <w:iCs/>
          <w:sz w:val="22"/>
          <w:szCs w:val="22"/>
        </w:rPr>
        <w:t>Les membres de Consumers International sont invités à demander une subvention pour mener des activités de sensibilisation et de plaidoyer sous le thème « Communauté de partage ». En utilisant leur expertise et leurs réseaux locaux, les membres de Consumers International promeuvent des solutions locales et pratiques aux problèmes mondiaux de consommation. Pour en savoir plus sur le thème, veuillez lire le guide disponible</w:t>
      </w:r>
      <w:hyperlink r:id="rId16">
        <w:r w:rsidRPr="40AFAF73" w:rsidR="59BED453">
          <w:rPr>
            <w:rStyle w:val="Hyperlink"/>
            <w:rFonts w:ascii="Calibri" w:hAnsi="Calibri" w:cs="Calibri"/>
            <w:i/>
            <w:iCs/>
            <w:sz w:val="22"/>
            <w:szCs w:val="22"/>
          </w:rPr>
          <w:t xml:space="preserve"> </w:t>
        </w:r>
      </w:hyperlink>
      <w:hyperlink r:id="rId17">
        <w:r w:rsidRPr="40AFAF73">
          <w:rPr>
            <w:rStyle w:val="Hyperlink"/>
            <w:rFonts w:ascii="Calibri" w:hAnsi="Calibri" w:cs="Calibri"/>
            <w:i/>
            <w:iCs/>
            <w:sz w:val="22"/>
            <w:szCs w:val="22"/>
          </w:rPr>
          <w:t>ici.</w:t>
        </w:r>
      </w:hyperlink>
      <w:r w:rsidRPr="40AFAF73">
        <w:rPr>
          <w:rFonts w:ascii="Calibri" w:hAnsi="Calibri" w:cs="Calibri"/>
          <w:i/>
          <w:iCs/>
          <w:sz w:val="22"/>
          <w:szCs w:val="22"/>
        </w:rPr>
        <w:t xml:space="preserve"> </w:t>
      </w:r>
    </w:p>
    <w:p w:rsidR="00E91920" w:rsidP="40AFAF73" w:rsidRDefault="723DD09B" w14:paraId="61FDCA75" w14:textId="77777777">
      <w:pPr>
        <w:spacing w:after="240"/>
        <w:rPr>
          <w:rFonts w:ascii="Calibri" w:hAnsi="Calibri" w:cs="Calibri"/>
          <w:i/>
          <w:iCs/>
          <w:sz w:val="22"/>
          <w:szCs w:val="22"/>
        </w:rPr>
      </w:pPr>
      <w:r w:rsidRPr="40AFAF73">
        <w:rPr>
          <w:rFonts w:ascii="Calibri" w:hAnsi="Calibri" w:cs="Calibri"/>
          <w:i/>
          <w:iCs/>
          <w:sz w:val="22"/>
          <w:szCs w:val="22"/>
        </w:rPr>
        <w:t>En plus de recevoir la subvention, les candidats retenus bénéficieront de leur participation à une campagne mondiale et à un mouvement croissant contre le consumérisme non durable. Les bénéficiaires du GAF pourront profiter d'un soutien en communication pour les aider à approfondir l'impact de leurs projets, notamment des rencontres individuelles avec un coach en communication et des webinaires de partage de compétences.</w:t>
      </w:r>
    </w:p>
    <w:p w:rsidRPr="00715297" w:rsidR="00E91920" w:rsidP="7A04A119" w:rsidRDefault="723DD09B" w14:paraId="6D1F09DE" w14:textId="77777777" w14:noSpellErr="1">
      <w:pPr>
        <w:rPr>
          <w:rFonts w:ascii="Calibri" w:hAnsi="Calibri"/>
          <w:i w:val="1"/>
          <w:iCs w:val="1"/>
          <w:sz w:val="22"/>
          <w:szCs w:val="22"/>
          <w:lang w:val="fr-FR"/>
        </w:rPr>
      </w:pPr>
      <w:r w:rsidRPr="7A04A119" w:rsidR="723DD09B">
        <w:rPr>
          <w:rFonts w:ascii="Calibri" w:hAnsi="Calibri"/>
          <w:i w:val="1"/>
          <w:iCs w:val="1"/>
          <w:sz w:val="22"/>
          <w:szCs w:val="22"/>
          <w:lang w:val="fr-FR"/>
        </w:rPr>
        <w:t>Les bénéficiaires de subventions GAF sont encouragés à participer activement au partage de connaissances et au réseautage dans le cadre de la campagne de la Semaine d'action verte. Cela implique de partager des mises à jour sur leurs projets par e-mail et Facebook. Les candidatures retenues sont également invitées à créer un compte sur la plateforme interne du site Web de la Semaine d'action verte pour réseauter et partager des informations avec d'autres militants.</w:t>
      </w:r>
    </w:p>
    <w:p w:rsidR="00F65452" w:rsidP="40AFAF73" w:rsidRDefault="00F65452" w14:paraId="1DC556D7" w14:textId="77777777">
      <w:pPr>
        <w:autoSpaceDE w:val="0"/>
        <w:rPr>
          <w:rFonts w:ascii="Calibri" w:hAnsi="Calibri" w:cs="Arial"/>
          <w:b/>
          <w:bCs/>
          <w:i/>
          <w:iCs/>
          <w:color w:val="FF0000"/>
          <w:sz w:val="22"/>
          <w:szCs w:val="22"/>
        </w:rPr>
      </w:pPr>
    </w:p>
    <w:p w:rsidRPr="00A40C33" w:rsidR="00D01F72" w:rsidP="40AFAF73" w:rsidRDefault="00D01F72" w14:paraId="72A3D3EC" w14:textId="77777777">
      <w:pPr>
        <w:autoSpaceDE w:val="0"/>
        <w:ind w:left="1440" w:hanging="1440"/>
        <w:rPr>
          <w:rFonts w:ascii="Calibri" w:hAnsi="Calibri" w:cs="Arial"/>
          <w:b/>
          <w:bCs/>
          <w:sz w:val="32"/>
          <w:szCs w:val="32"/>
        </w:rPr>
      </w:pPr>
    </w:p>
    <w:p w:rsidR="001447FB" w:rsidP="40AFAF73" w:rsidRDefault="7B230E8E" w14:paraId="0D0B940D" w14:textId="7A0BE14A">
      <w:pPr>
        <w:spacing w:line="259" w:lineRule="auto"/>
        <w:ind w:left="1440" w:hanging="1440"/>
        <w:rPr>
          <w:b/>
          <w:bCs/>
          <w:sz w:val="36"/>
          <w:szCs w:val="36"/>
        </w:rPr>
      </w:pPr>
      <w:r w:rsidRPr="40AFAF73">
        <w:rPr>
          <w:rFonts w:ascii="Calibri" w:hAnsi="Calibri" w:cs="Arial"/>
          <w:b/>
          <w:bCs/>
          <w:sz w:val="32"/>
          <w:szCs w:val="32"/>
        </w:rPr>
        <w:t>Instructions de candidature et critères de financement</w:t>
      </w:r>
    </w:p>
    <w:p w:rsidR="00E91920" w:rsidP="40AFAF73" w:rsidRDefault="723DD09B" w14:paraId="47C5F9D3" w14:textId="77777777">
      <w:pPr>
        <w:autoSpaceDE w:val="0"/>
        <w:rPr>
          <w:rFonts w:ascii="Calibri" w:hAnsi="Calibri" w:cs="Arial"/>
          <w:b/>
          <w:bCs/>
          <w:sz w:val="22"/>
          <w:szCs w:val="22"/>
        </w:rPr>
      </w:pPr>
      <w:r w:rsidRPr="40AFAF73">
        <w:rPr>
          <w:rFonts w:ascii="Calibri" w:hAnsi="Calibri" w:cs="Arial"/>
          <w:b/>
          <w:bCs/>
          <w:sz w:val="22"/>
          <w:szCs w:val="22"/>
        </w:rPr>
        <w:t>Admissibilité</w:t>
      </w:r>
    </w:p>
    <w:p w:rsidR="00E91920" w:rsidP="7A04A119" w:rsidRDefault="723DD09B" w14:paraId="47A3928F" w14:textId="3BF4E4F4" w14:noSpellErr="1">
      <w:pPr>
        <w:autoSpaceDE w:val="0"/>
        <w:rPr>
          <w:rFonts w:ascii="Calibri" w:hAnsi="Calibri" w:cs="Arial"/>
          <w:sz w:val="22"/>
          <w:szCs w:val="22"/>
          <w:lang w:val="fr-FR"/>
        </w:rPr>
      </w:pPr>
      <w:r w:rsidRPr="7A04A119" w:rsidR="723DD09B">
        <w:rPr>
          <w:rFonts w:ascii="Calibri" w:hAnsi="Calibri" w:cs="Arial"/>
          <w:sz w:val="22"/>
          <w:szCs w:val="22"/>
          <w:lang w:val="fr-FR"/>
        </w:rPr>
        <w:t xml:space="preserve">Le Fonds d'action vert est ouvert à toutes les organisations membres à part entière et affiliées de Consumers International dans les pays en développement (voir la </w:t>
      </w:r>
      <w:hyperlink r:id="R3839cf5366804865">
        <w:r w:rsidRPr="7A04A119" w:rsidR="723DD09B">
          <w:rPr>
            <w:rStyle w:val="Hyperlink"/>
            <w:rFonts w:ascii="Calibri" w:hAnsi="Calibri" w:cs="Arial"/>
            <w:sz w:val="22"/>
            <w:szCs w:val="22"/>
            <w:lang w:val="fr-FR"/>
          </w:rPr>
          <w:t xml:space="preserve">liste du CAD de l'OCDE) </w:t>
        </w:r>
      </w:hyperlink>
      <w:r w:rsidRPr="7A04A119" w:rsidR="723DD09B">
        <w:rPr>
          <w:rFonts w:ascii="Calibri" w:hAnsi="Calibri" w:cs="Arial"/>
          <w:sz w:val="22"/>
          <w:szCs w:val="22"/>
          <w:lang w:val="fr-FR"/>
        </w:rPr>
        <w:t>. Les supporters de Consumers International, y compris les supporters gouvernementaux, ne sont pas éligibles. Les cotisations doivent être entièrement payées jusqu’à l’année en cours.</w:t>
      </w:r>
    </w:p>
    <w:p w:rsidR="00E91920" w:rsidP="40AFAF73" w:rsidRDefault="00E91920" w14:paraId="0E27B00A" w14:textId="77777777">
      <w:pPr>
        <w:rPr>
          <w:rFonts w:ascii="Calibri" w:hAnsi="Calibri" w:cs="Arial"/>
          <w:b/>
          <w:bCs/>
          <w:sz w:val="22"/>
          <w:szCs w:val="22"/>
        </w:rPr>
      </w:pPr>
    </w:p>
    <w:p w:rsidR="001447FB" w:rsidP="40AFAF73" w:rsidRDefault="04E4FEB6" w14:paraId="3C7F99CB" w14:textId="77777777">
      <w:pPr>
        <w:rPr>
          <w:rFonts w:ascii="Calibri" w:hAnsi="Calibri" w:cs="Arial"/>
          <w:b/>
          <w:bCs/>
          <w:sz w:val="22"/>
          <w:szCs w:val="22"/>
        </w:rPr>
      </w:pPr>
      <w:r w:rsidRPr="40AFAF73">
        <w:rPr>
          <w:rFonts w:ascii="Calibri" w:hAnsi="Calibri" w:cs="Arial"/>
          <w:b/>
          <w:bCs/>
          <w:sz w:val="22"/>
          <w:szCs w:val="22"/>
        </w:rPr>
        <w:t>Critères obligatoires</w:t>
      </w:r>
    </w:p>
    <w:p w:rsidR="001447FB" w:rsidP="40AFAF73" w:rsidRDefault="7B230E8E" w14:paraId="152B2DEC" w14:textId="77777777">
      <w:pPr>
        <w:pStyle w:val="BodyText"/>
        <w:rPr>
          <w:rFonts w:ascii="Calibri" w:hAnsi="Calibri" w:cs="Calibri"/>
          <w:sz w:val="22"/>
        </w:rPr>
      </w:pPr>
      <w:r w:rsidRPr="40AFAF73">
        <w:rPr>
          <w:rFonts w:ascii="Calibri" w:hAnsi="Calibri" w:cs="Calibri"/>
          <w:sz w:val="22"/>
        </w:rPr>
        <w:t>Les propositions qui ne satisfont pas à tous les critères obligatoires seront disqualifiées.</w:t>
      </w:r>
    </w:p>
    <w:p w:rsidR="00D01F72" w:rsidP="40AFAF73" w:rsidRDefault="00D01F72" w14:paraId="60061E4C" w14:textId="77777777">
      <w:pPr>
        <w:pStyle w:val="BodyText"/>
      </w:pPr>
    </w:p>
    <w:p w:rsidRPr="006C4631" w:rsidR="006C4631" w:rsidP="7A04A119" w:rsidRDefault="7B230E8E" w14:paraId="51986AE4" w14:textId="7AD3E756" w14:noSpellErr="1">
      <w:pPr>
        <w:numPr>
          <w:ilvl w:val="0"/>
          <w:numId w:val="6"/>
        </w:numPr>
        <w:ind w:left="357" w:hanging="357"/>
        <w:rPr>
          <w:rFonts w:ascii="Calibri" w:hAnsi="Calibri" w:cs="Arial"/>
          <w:sz w:val="22"/>
          <w:szCs w:val="22"/>
          <w:lang w:val="fr-FR"/>
        </w:rPr>
      </w:pPr>
      <w:r w:rsidRPr="7A04A119" w:rsidR="7B230E8E">
        <w:rPr>
          <w:rFonts w:ascii="Calibri" w:hAnsi="Calibri" w:cs="Arial"/>
          <w:sz w:val="22"/>
          <w:szCs w:val="22"/>
          <w:lang w:val="fr-FR"/>
        </w:rPr>
        <w:t xml:space="preserve">La campagne à mettre en œuvre doit avoir une perspective environnementale et être clairement axée sur la </w:t>
      </w:r>
      <w:r w:rsidRPr="7A04A119" w:rsidR="44A527D4">
        <w:rPr>
          <w:rFonts w:ascii="Calibri" w:hAnsi="Calibri" w:cs="Arial"/>
          <w:b w:val="1"/>
          <w:bCs w:val="1"/>
          <w:sz w:val="22"/>
          <w:szCs w:val="22"/>
          <w:lang w:val="fr-FR"/>
        </w:rPr>
        <w:t xml:space="preserve">« communauté de partage » </w:t>
      </w:r>
      <w:r w:rsidRPr="7A04A119" w:rsidR="44A527D4">
        <w:rPr>
          <w:rFonts w:ascii="Calibri" w:hAnsi="Calibri" w:cs="Arial"/>
          <w:sz w:val="22"/>
          <w:szCs w:val="22"/>
          <w:lang w:val="fr-FR"/>
        </w:rPr>
        <w:t xml:space="preserve">. Cela signifie que la campagne devrait générer </w:t>
      </w:r>
      <w:r w:rsidRPr="7A04A119" w:rsidR="44A527D4">
        <w:rPr>
          <w:rFonts w:ascii="Calibri" w:hAnsi="Calibri" w:cs="Arial"/>
          <w:b w:val="1"/>
          <w:bCs w:val="1"/>
          <w:sz w:val="22"/>
          <w:szCs w:val="22"/>
          <w:lang w:val="fr-FR"/>
        </w:rPr>
        <w:t xml:space="preserve">un meilleur accès </w:t>
      </w:r>
      <w:r w:rsidRPr="7A04A119" w:rsidR="44A527D4">
        <w:rPr>
          <w:rFonts w:ascii="Calibri" w:hAnsi="Calibri" w:cs="Arial"/>
          <w:sz w:val="22"/>
          <w:szCs w:val="22"/>
          <w:lang w:val="fr-FR"/>
        </w:rPr>
        <w:t xml:space="preserve">à des biens et services durables en favorisant </w:t>
      </w:r>
      <w:r w:rsidRPr="7A04A119" w:rsidR="44A527D4">
        <w:rPr>
          <w:rFonts w:ascii="Calibri" w:hAnsi="Calibri" w:cs="Arial"/>
          <w:b w:val="1"/>
          <w:bCs w:val="1"/>
          <w:sz w:val="22"/>
          <w:szCs w:val="22"/>
          <w:lang w:val="fr-FR"/>
        </w:rPr>
        <w:t xml:space="preserve">la collaboration au sein des </w:t>
      </w:r>
      <w:r w:rsidRPr="7A04A119" w:rsidR="44A527D4">
        <w:rPr>
          <w:rFonts w:ascii="Calibri" w:hAnsi="Calibri" w:cs="Arial"/>
          <w:b w:val="1"/>
          <w:bCs w:val="1"/>
          <w:sz w:val="22"/>
          <w:szCs w:val="22"/>
          <w:lang w:val="fr-FR"/>
        </w:rPr>
        <w:t xml:space="preserve">communautés, </w:t>
      </w:r>
      <w:r w:rsidRPr="7A04A119" w:rsidR="3322E88B">
        <w:rPr>
          <w:rFonts w:ascii="Calibri" w:hAnsi="Calibri" w:cs="Arial"/>
          <w:sz w:val="22"/>
          <w:szCs w:val="22"/>
          <w:lang w:val="fr-FR"/>
        </w:rPr>
        <w:t xml:space="preserve">dans le but ultime de </w:t>
      </w:r>
      <w:r w:rsidRPr="7A04A119" w:rsidR="00DA4F3E">
        <w:rPr>
          <w:rFonts w:ascii="Calibri" w:hAnsi="Calibri" w:cs="Arial"/>
          <w:b w:val="1"/>
          <w:bCs w:val="1"/>
          <w:sz w:val="22"/>
          <w:szCs w:val="22"/>
          <w:lang w:val="fr-FR"/>
        </w:rPr>
        <w:t xml:space="preserve">bien vivre à l’intérieur des frontières planétaires. </w:t>
      </w:r>
      <w:r w:rsidRPr="7A04A119" w:rsidR="3322E88B">
        <w:rPr>
          <w:rFonts w:ascii="Calibri" w:hAnsi="Calibri" w:cs="Arial"/>
          <w:sz w:val="22"/>
          <w:szCs w:val="22"/>
          <w:lang w:val="fr-FR"/>
        </w:rPr>
        <w:t xml:space="preserve">Plus d'informations sur ce thème sont disponibles dans le </w:t>
      </w:r>
      <w:hyperlink r:id="R42a4ad30849a49dc">
        <w:r w:rsidRPr="7A04A119" w:rsidR="6CF18944">
          <w:rPr>
            <w:rStyle w:val="Hyperlink"/>
            <w:rFonts w:ascii="Calibri" w:hAnsi="Calibri" w:cs="Arial"/>
            <w:sz w:val="22"/>
            <w:szCs w:val="22"/>
            <w:lang w:val="fr-FR"/>
          </w:rPr>
          <w:t xml:space="preserve">guide </w:t>
        </w:r>
      </w:hyperlink>
      <w:r w:rsidRPr="7A04A119" w:rsidR="6CF18944">
        <w:rPr>
          <w:rFonts w:ascii="Calibri" w:hAnsi="Calibri" w:cs="Arial"/>
          <w:sz w:val="22"/>
          <w:szCs w:val="22"/>
          <w:lang w:val="fr-FR"/>
        </w:rPr>
        <w:t>.</w:t>
      </w:r>
    </w:p>
    <w:p w:rsidR="001447FB" w:rsidP="40AFAF73" w:rsidRDefault="7B230E8E" w14:paraId="08E231E4" w14:textId="77777777">
      <w:pPr>
        <w:numPr>
          <w:ilvl w:val="0"/>
          <w:numId w:val="6"/>
        </w:numPr>
        <w:suppressAutoHyphens w:val="0"/>
        <w:spacing w:line="1" w:lineRule="atLeast"/>
        <w:ind w:left="357" w:hanging="357"/>
        <w:textDirection w:val="btLr"/>
        <w:textAlignment w:val="top"/>
        <w:outlineLvl w:val="0"/>
        <w:rPr>
          <w:rFonts w:ascii="Calibri" w:hAnsi="Calibri" w:eastAsia="Calibri" w:cs="Calibri"/>
          <w:sz w:val="22"/>
          <w:szCs w:val="22"/>
        </w:rPr>
      </w:pPr>
      <w:r w:rsidRPr="40AFAF73">
        <w:rPr>
          <w:rFonts w:ascii="Calibri" w:hAnsi="Calibri" w:cs="Arial"/>
          <w:sz w:val="22"/>
          <w:szCs w:val="22"/>
        </w:rPr>
        <w:t xml:space="preserve">La subvention </w:t>
      </w:r>
      <w:r w:rsidRPr="40AFAF73" w:rsidR="3A479217">
        <w:rPr>
          <w:rFonts w:ascii="Calibri" w:hAnsi="Calibri" w:cs="Arial"/>
          <w:sz w:val="22"/>
          <w:szCs w:val="22"/>
        </w:rPr>
        <w:t xml:space="preserve">devrait soutenir et stimuler les actions de sensibilisation des consommateurs </w:t>
      </w:r>
      <w:r w:rsidRPr="40AFAF73" w:rsidR="3A479217">
        <w:rPr>
          <w:rFonts w:ascii="Calibri" w:hAnsi="Calibri" w:eastAsia="Calibri" w:cs="Calibri"/>
          <w:sz w:val="22"/>
          <w:szCs w:val="22"/>
        </w:rPr>
        <w:t>et pourrait être complétée par une activité de plaidoyer bien définie.</w:t>
      </w:r>
    </w:p>
    <w:p w:rsidRPr="00CD385C" w:rsidR="005A1C3A" w:rsidP="40AFAF73" w:rsidRDefault="2F1226D6" w14:paraId="7517AE22" w14:textId="77777777">
      <w:pPr>
        <w:numPr>
          <w:ilvl w:val="0"/>
          <w:numId w:val="6"/>
        </w:numPr>
        <w:rPr>
          <w:rFonts w:ascii="Calibri" w:hAnsi="Calibri" w:cs="Arial"/>
          <w:sz w:val="22"/>
          <w:szCs w:val="22"/>
        </w:rPr>
      </w:pPr>
      <w:r w:rsidRPr="40AFAF73">
        <w:rPr>
          <w:rFonts w:ascii="Calibri" w:hAnsi="Calibri" w:cs="Arial"/>
          <w:sz w:val="22"/>
          <w:szCs w:val="22"/>
        </w:rPr>
        <w:t>Le budget est détaillé, réaliste et clairement lié à l'activité/campagne.</w:t>
      </w:r>
    </w:p>
    <w:p w:rsidR="001447FB" w:rsidP="7A04A119" w:rsidRDefault="7B230E8E" w14:paraId="309E3EA5" w14:textId="711E294D" w14:noSpellErr="1">
      <w:pPr>
        <w:numPr>
          <w:ilvl w:val="0"/>
          <w:numId w:val="6"/>
        </w:numPr>
        <w:ind w:left="357" w:hanging="357"/>
        <w:rPr>
          <w:rFonts w:ascii="Calibri" w:hAnsi="Calibri" w:cs="Arial"/>
          <w:sz w:val="22"/>
          <w:szCs w:val="22"/>
          <w:lang w:val="fr-FR"/>
        </w:rPr>
      </w:pPr>
      <w:r w:rsidRPr="7A04A119" w:rsidR="7B230E8E">
        <w:rPr>
          <w:rFonts w:ascii="Calibri" w:hAnsi="Calibri" w:cs="Arial"/>
          <w:sz w:val="22"/>
          <w:szCs w:val="22"/>
          <w:lang w:val="fr-FR"/>
        </w:rPr>
        <w:t xml:space="preserve">Toutes les activités doivent avoir lieu entre septembre et novembre 2024, avec au moins une activité de projet ayant lieu pendant la Semaine focale d'action verte du </w:t>
      </w:r>
      <w:r w:rsidRPr="7A04A119" w:rsidR="7B230E8E">
        <w:rPr>
          <w:rFonts w:ascii="Calibri" w:hAnsi="Calibri" w:cs="Arial"/>
          <w:b w:val="1"/>
          <w:bCs w:val="1"/>
          <w:sz w:val="22"/>
          <w:szCs w:val="22"/>
          <w:lang w:val="fr-FR"/>
        </w:rPr>
        <w:t xml:space="preserve">30 </w:t>
      </w:r>
      <w:r w:rsidRPr="7A04A119" w:rsidR="00DA4F3E">
        <w:rPr>
          <w:rFonts w:ascii="Calibri" w:hAnsi="Calibri" w:cs="Arial"/>
          <w:b w:val="1"/>
          <w:bCs w:val="1"/>
          <w:sz w:val="22"/>
          <w:szCs w:val="22"/>
          <w:vertAlign w:val="superscript"/>
          <w:lang w:val="fr-FR"/>
        </w:rPr>
        <w:t xml:space="preserve">septembre </w:t>
      </w:r>
      <w:r w:rsidRPr="7A04A119" w:rsidR="00DA4F3E">
        <w:rPr>
          <w:rFonts w:ascii="Calibri" w:hAnsi="Calibri" w:cs="Arial"/>
          <w:b w:val="1"/>
          <w:bCs w:val="1"/>
          <w:sz w:val="22"/>
          <w:szCs w:val="22"/>
          <w:lang w:val="fr-FR"/>
        </w:rPr>
        <w:t xml:space="preserve">au </w:t>
      </w:r>
      <w:r w:rsidRPr="7A04A119" w:rsidR="00DA4F3E">
        <w:rPr>
          <w:rFonts w:ascii="Calibri" w:hAnsi="Calibri" w:cs="Arial"/>
          <w:b w:val="1"/>
          <w:bCs w:val="1"/>
          <w:sz w:val="22"/>
          <w:szCs w:val="22"/>
          <w:vertAlign w:val="superscript"/>
          <w:lang w:val="fr-FR"/>
        </w:rPr>
        <w:t xml:space="preserve">6 </w:t>
      </w:r>
      <w:r w:rsidRPr="7A04A119" w:rsidR="00DA4F3E">
        <w:rPr>
          <w:rFonts w:ascii="Calibri" w:hAnsi="Calibri" w:cs="Arial"/>
          <w:b w:val="1"/>
          <w:bCs w:val="1"/>
          <w:sz w:val="22"/>
          <w:szCs w:val="22"/>
          <w:lang w:val="fr-FR"/>
        </w:rPr>
        <w:t xml:space="preserve">octobre </w:t>
      </w:r>
      <w:r w:rsidRPr="7A04A119" w:rsidR="7B230E8E">
        <w:rPr>
          <w:rFonts w:ascii="Calibri" w:hAnsi="Calibri" w:cs="Arial"/>
          <w:sz w:val="22"/>
          <w:szCs w:val="22"/>
          <w:lang w:val="fr-FR"/>
        </w:rPr>
        <w:t>.</w:t>
      </w:r>
    </w:p>
    <w:p w:rsidR="00D01F72" w:rsidP="7A04A119" w:rsidRDefault="3A479217" w14:paraId="1BDCEE42" w14:textId="77777777" w14:noSpellErr="1">
      <w:pPr>
        <w:numPr>
          <w:ilvl w:val="0"/>
          <w:numId w:val="6"/>
        </w:numPr>
        <w:pBdr>
          <w:top w:val="nil" w:color="000000" w:sz="0" w:space="0"/>
          <w:left w:val="nil" w:color="000000" w:sz="0" w:space="0"/>
          <w:bottom w:val="nil" w:color="000000" w:sz="0" w:space="0"/>
          <w:right w:val="nil" w:color="000000" w:sz="0" w:space="0"/>
          <w:between w:val="nil" w:color="000000" w:sz="0" w:space="0"/>
        </w:pBdr>
        <w:suppressAutoHyphens w:val="0"/>
        <w:textDirection w:val="btLr"/>
        <w:textAlignment w:val="top"/>
        <w:outlineLvl w:val="0"/>
        <w:rPr>
          <w:color w:val="000000"/>
          <w:lang w:val="fr-FR"/>
        </w:rPr>
      </w:pPr>
      <w:r w:rsidRPr="7A04A119" w:rsidR="3A479217">
        <w:rPr>
          <w:rFonts w:ascii="Calibri" w:hAnsi="Calibri" w:eastAsia="Calibri" w:cs="Calibri"/>
          <w:color w:val="000000" w:themeColor="text1" w:themeTint="FF" w:themeShade="FF"/>
          <w:sz w:val="22"/>
          <w:szCs w:val="22"/>
          <w:lang w:val="fr-FR"/>
        </w:rPr>
        <w:t xml:space="preserve">La campagne doit être inclusive et ne doit pas contribuer à la discrimination </w:t>
      </w:r>
      <w:r w:rsidRPr="7A04A119" w:rsidR="3A479217">
        <w:rPr>
          <w:rFonts w:ascii="Calibri" w:hAnsi="Calibri" w:eastAsia="Calibri" w:cs="Calibri"/>
          <w:sz w:val="22"/>
          <w:szCs w:val="22"/>
          <w:lang w:val="fr-FR"/>
        </w:rPr>
        <w:t>.</w:t>
      </w:r>
    </w:p>
    <w:p w:rsidR="009403BC" w:rsidP="40AFAF73" w:rsidRDefault="3A479217" w14:paraId="54FA551D" w14:textId="77777777">
      <w:pPr>
        <w:numPr>
          <w:ilvl w:val="0"/>
          <w:numId w:val="6"/>
        </w:numPr>
        <w:suppressAutoHyphens w:val="0"/>
        <w:spacing w:line="1" w:lineRule="atLeast"/>
        <w:textDirection w:val="btLr"/>
        <w:textAlignment w:val="top"/>
        <w:outlineLvl w:val="0"/>
        <w:rPr>
          <w:rFonts w:ascii="Calibri" w:hAnsi="Calibri" w:eastAsia="Calibri" w:cs="Calibri"/>
          <w:sz w:val="22"/>
          <w:szCs w:val="22"/>
        </w:rPr>
      </w:pPr>
      <w:r w:rsidRPr="40AFAF73">
        <w:rPr>
          <w:rFonts w:ascii="Calibri" w:hAnsi="Calibri" w:eastAsia="Calibri" w:cs="Calibri"/>
          <w:sz w:val="22"/>
          <w:szCs w:val="22"/>
        </w:rPr>
        <w:t>Cette subvention devrait contribuer à la réduction de la pauvreté et devrait inclure une perspective fondée sur les droits.</w:t>
      </w:r>
    </w:p>
    <w:p w:rsidR="00E91920" w:rsidP="40AFAF73" w:rsidRDefault="00E91920" w14:paraId="44EAFD9C" w14:textId="77777777">
      <w:pPr>
        <w:suppressAutoHyphens w:val="0"/>
        <w:spacing w:line="1" w:lineRule="atLeast"/>
        <w:textDirection w:val="btLr"/>
        <w:textAlignment w:val="top"/>
        <w:outlineLvl w:val="0"/>
        <w:rPr>
          <w:rFonts w:ascii="Calibri" w:hAnsi="Calibri" w:eastAsia="Calibri" w:cs="Calibri"/>
          <w:sz w:val="22"/>
          <w:szCs w:val="22"/>
        </w:rPr>
      </w:pPr>
    </w:p>
    <w:p w:rsidR="00E91920" w:rsidP="40AFAF73" w:rsidRDefault="723DD09B" w14:paraId="50E05F5B" w14:textId="77777777">
      <w:pPr>
        <w:rPr>
          <w:rFonts w:ascii="Calibri" w:hAnsi="Calibri" w:cs="Calibri"/>
          <w:b/>
          <w:bCs/>
          <w:sz w:val="22"/>
          <w:szCs w:val="22"/>
        </w:rPr>
      </w:pPr>
      <w:r w:rsidRPr="40AFAF73">
        <w:rPr>
          <w:rFonts w:ascii="Calibri" w:hAnsi="Calibri" w:cs="Calibri"/>
          <w:b/>
          <w:bCs/>
          <w:sz w:val="22"/>
          <w:szCs w:val="22"/>
        </w:rPr>
        <w:t>Critère d'évaluation</w:t>
      </w:r>
    </w:p>
    <w:p w:rsidR="00E91920" w:rsidP="40AFAF73" w:rsidRDefault="723DD09B" w14:paraId="6C7721CE" w14:textId="77777777">
      <w:pPr>
        <w:rPr>
          <w:rFonts w:ascii="Calibri" w:hAnsi="Calibri" w:cs="Calibri"/>
          <w:sz w:val="22"/>
          <w:szCs w:val="22"/>
        </w:rPr>
      </w:pPr>
      <w:r w:rsidRPr="40AFAF73">
        <w:rPr>
          <w:rFonts w:ascii="Calibri" w:hAnsi="Calibri" w:cs="Calibri"/>
          <w:sz w:val="22"/>
          <w:szCs w:val="22"/>
        </w:rPr>
        <w:t>Les propositions seront ensuite examinées en tenant compte des critères suivants.</w:t>
      </w:r>
    </w:p>
    <w:p w:rsidR="00E91920" w:rsidP="40AFAF73" w:rsidRDefault="00E91920" w14:paraId="4B94D5A5" w14:textId="77777777">
      <w:pPr>
        <w:rPr>
          <w:rFonts w:ascii="Calibri" w:hAnsi="Calibri" w:cs="Arial"/>
          <w:sz w:val="22"/>
          <w:szCs w:val="22"/>
        </w:rPr>
      </w:pPr>
    </w:p>
    <w:p w:rsidR="00E91920" w:rsidP="40AFAF73" w:rsidRDefault="723DD09B" w14:paraId="752EAEF0" w14:textId="77777777">
      <w:pPr>
        <w:pStyle w:val="ListParagraph"/>
        <w:numPr>
          <w:ilvl w:val="0"/>
          <w:numId w:val="7"/>
        </w:numPr>
        <w:rPr>
          <w:rFonts w:ascii="Calibri" w:hAnsi="Calibri" w:cs="Arial"/>
          <w:sz w:val="22"/>
          <w:szCs w:val="22"/>
        </w:rPr>
      </w:pPr>
      <w:r w:rsidRPr="40AFAF73">
        <w:rPr>
          <w:rFonts w:ascii="Calibri" w:hAnsi="Calibri" w:cs="Arial"/>
          <w:sz w:val="22"/>
          <w:szCs w:val="22"/>
        </w:rPr>
        <w:t>La campagne à mettre en œuvre doit être orientée vers les solutions et atténuer un problème clairement identifié.</w:t>
      </w:r>
    </w:p>
    <w:p w:rsidR="00E91920" w:rsidP="40AFAF73" w:rsidRDefault="723DD09B" w14:paraId="75B8BB83" w14:textId="77777777">
      <w:pPr>
        <w:pStyle w:val="ListParagraph"/>
        <w:numPr>
          <w:ilvl w:val="0"/>
          <w:numId w:val="7"/>
        </w:numPr>
        <w:rPr>
          <w:rFonts w:ascii="Calibri" w:hAnsi="Calibri" w:cs="Arial"/>
          <w:sz w:val="22"/>
          <w:szCs w:val="22"/>
        </w:rPr>
      </w:pPr>
      <w:r w:rsidRPr="40AFAF73">
        <w:rPr>
          <w:rFonts w:ascii="Calibri" w:hAnsi="Calibri" w:eastAsia="SimSun" w:cs="Lucida Sans"/>
          <w:kern w:val="1"/>
          <w:sz w:val="22"/>
          <w:szCs w:val="22"/>
          <w:lang w:bidi="hi-IN"/>
        </w:rPr>
        <w:t>La campagne doit viser à contribuer à un changement culturel ou systémique plus large auprès de son public cible, et non seulement à modifier le comportement de quelques individus.</w:t>
      </w:r>
    </w:p>
    <w:p w:rsidRPr="00D01F72" w:rsidR="00E91920" w:rsidP="40AFAF73" w:rsidRDefault="723DD09B" w14:paraId="6DFA32B1" w14:textId="77777777">
      <w:pPr>
        <w:pStyle w:val="ListParagraph"/>
        <w:numPr>
          <w:ilvl w:val="0"/>
          <w:numId w:val="7"/>
        </w:numPr>
        <w:pBdr>
          <w:top w:val="nil"/>
          <w:left w:val="nil"/>
          <w:bottom w:val="nil"/>
          <w:right w:val="nil"/>
          <w:between w:val="nil"/>
        </w:pBdr>
        <w:suppressAutoHyphens w:val="0"/>
        <w:textDirection w:val="btLr"/>
        <w:textAlignment w:val="top"/>
        <w:outlineLvl w:val="0"/>
        <w:rPr>
          <w:color w:val="000000"/>
        </w:rPr>
      </w:pPr>
      <w:r w:rsidRPr="40AFAF73">
        <w:rPr>
          <w:rFonts w:ascii="Calibri" w:hAnsi="Calibri" w:cs="Arial"/>
          <w:sz w:val="22"/>
          <w:szCs w:val="22"/>
        </w:rPr>
        <w:t xml:space="preserve">La campagne doit avoir un but global clair </w:t>
      </w:r>
      <w:r w:rsidRPr="40AFAF73">
        <w:rPr>
          <w:rFonts w:ascii="Calibri" w:hAnsi="Calibri" w:cs="Calibri"/>
          <w:sz w:val="22"/>
          <w:szCs w:val="22"/>
        </w:rPr>
        <w:t xml:space="preserve">et </w:t>
      </w:r>
      <w:r w:rsidRPr="40AFAF73">
        <w:rPr>
          <w:rFonts w:ascii="Calibri" w:hAnsi="Calibri" w:cs="Calibri"/>
          <w:color w:val="000000" w:themeColor="text1"/>
          <w:sz w:val="22"/>
          <w:szCs w:val="22"/>
        </w:rPr>
        <w:t xml:space="preserve">un objectif de projet </w:t>
      </w:r>
      <w:r w:rsidRPr="40AFAF73">
        <w:rPr>
          <w:rFonts w:ascii="Calibri" w:hAnsi="Calibri" w:cs="Calibri"/>
          <w:sz w:val="22"/>
          <w:szCs w:val="22"/>
        </w:rPr>
        <w:t xml:space="preserve">réalisable </w:t>
      </w:r>
      <w:r w:rsidRPr="40AFAF73">
        <w:rPr>
          <w:rFonts w:ascii="Calibri" w:hAnsi="Calibri" w:cs="Calibri"/>
          <w:color w:val="000000" w:themeColor="text1"/>
          <w:sz w:val="22"/>
          <w:szCs w:val="22"/>
        </w:rPr>
        <w:t>pendant la durée du projet.</w:t>
      </w:r>
    </w:p>
    <w:p w:rsidR="00E91920" w:rsidP="40AFAF73" w:rsidRDefault="723DD09B" w14:paraId="15043FAB" w14:textId="77777777">
      <w:pPr>
        <w:numPr>
          <w:ilvl w:val="0"/>
          <w:numId w:val="7"/>
        </w:numPr>
        <w:pBdr>
          <w:top w:val="nil"/>
          <w:left w:val="nil"/>
          <w:bottom w:val="nil"/>
          <w:right w:val="nil"/>
          <w:between w:val="nil"/>
        </w:pBdr>
        <w:suppressAutoHyphens w:val="0"/>
        <w:textDirection w:val="btLr"/>
        <w:textAlignment w:val="top"/>
        <w:outlineLvl w:val="0"/>
        <w:rPr>
          <w:color w:val="000000"/>
        </w:rPr>
      </w:pPr>
      <w:r w:rsidRPr="40AFAF73">
        <w:rPr>
          <w:rFonts w:ascii="Calibri" w:hAnsi="Calibri" w:eastAsia="Calibri" w:cs="Calibri"/>
          <w:color w:val="000000" w:themeColor="text1"/>
          <w:sz w:val="22"/>
          <w:szCs w:val="22"/>
        </w:rPr>
        <w:t xml:space="preserve">La campagne devrait inclure </w:t>
      </w:r>
      <w:r w:rsidRPr="40AFAF73">
        <w:rPr>
          <w:rFonts w:ascii="Calibri" w:hAnsi="Calibri" w:eastAsia="Calibri" w:cs="Calibri"/>
          <w:sz w:val="22"/>
          <w:szCs w:val="22"/>
        </w:rPr>
        <w:t>un suivi des résultats.</w:t>
      </w:r>
    </w:p>
    <w:p w:rsidR="00E91920" w:rsidP="40AFAF73" w:rsidRDefault="723DD09B" w14:paraId="705C6089" w14:textId="77777777">
      <w:pPr>
        <w:numPr>
          <w:ilvl w:val="0"/>
          <w:numId w:val="7"/>
        </w:numPr>
        <w:pBdr>
          <w:top w:val="nil"/>
          <w:left w:val="nil"/>
          <w:bottom w:val="nil"/>
          <w:right w:val="nil"/>
          <w:between w:val="nil"/>
        </w:pBdr>
        <w:suppressAutoHyphens w:val="0"/>
        <w:textDirection w:val="btLr"/>
        <w:textAlignment w:val="top"/>
        <w:outlineLvl w:val="0"/>
        <w:rPr>
          <w:color w:val="000000"/>
        </w:rPr>
      </w:pPr>
      <w:r w:rsidRPr="40AFAF73">
        <w:rPr>
          <w:rFonts w:ascii="Calibri" w:hAnsi="Calibri" w:eastAsia="Calibri" w:cs="Calibri"/>
          <w:sz w:val="22"/>
          <w:szCs w:val="22"/>
        </w:rPr>
        <w:t xml:space="preserve">La campagne devrait stimuler la créativité et l’engagement et </w:t>
      </w:r>
      <w:r w:rsidRPr="40AFAF73">
        <w:rPr>
          <w:rFonts w:ascii="Calibri" w:hAnsi="Calibri" w:eastAsia="Calibri" w:cs="Calibri"/>
          <w:color w:val="000000" w:themeColor="text1"/>
          <w:sz w:val="22"/>
          <w:szCs w:val="22"/>
        </w:rPr>
        <w:t>favoriser la collaboration et les partenariats.</w:t>
      </w:r>
    </w:p>
    <w:p w:rsidRPr="00E91920" w:rsidR="00E91920" w:rsidP="40AFAF73" w:rsidRDefault="723DD09B" w14:paraId="21F77200" w14:textId="77777777">
      <w:pPr>
        <w:numPr>
          <w:ilvl w:val="0"/>
          <w:numId w:val="7"/>
        </w:numPr>
        <w:pBdr>
          <w:top w:val="nil"/>
          <w:left w:val="nil"/>
          <w:bottom w:val="nil"/>
          <w:right w:val="nil"/>
          <w:between w:val="nil"/>
        </w:pBdr>
        <w:suppressAutoHyphens w:val="0"/>
        <w:textDirection w:val="btLr"/>
        <w:textAlignment w:val="top"/>
        <w:outlineLvl w:val="0"/>
        <w:rPr>
          <w:color w:val="000000"/>
        </w:rPr>
      </w:pPr>
      <w:r w:rsidRPr="40AFAF73">
        <w:rPr>
          <w:rFonts w:ascii="Calibri" w:hAnsi="Calibri" w:eastAsia="Calibri" w:cs="Calibri"/>
          <w:color w:val="000000" w:themeColor="text1"/>
          <w:sz w:val="22"/>
          <w:szCs w:val="22"/>
        </w:rPr>
        <w:t>La campagne doit inclure une perspective de genre et renforcer l'égalité des sexes et/ou la position et la participation des femmes et des filles.</w:t>
      </w:r>
    </w:p>
    <w:p w:rsidR="001447FB" w:rsidP="40AFAF73" w:rsidRDefault="001447FB" w14:paraId="3DEEC669" w14:textId="77777777">
      <w:pPr>
        <w:rPr>
          <w:rFonts w:ascii="Calibri" w:hAnsi="Calibri" w:cs="Arial"/>
          <w:b/>
          <w:bCs/>
          <w:i/>
          <w:iCs/>
          <w:color w:val="FF0000"/>
          <w:sz w:val="22"/>
          <w:szCs w:val="22"/>
        </w:rPr>
      </w:pPr>
    </w:p>
    <w:p w:rsidR="00C97D77" w:rsidP="00E4534B" w:rsidRDefault="00C97D77" w14:paraId="557A831D" w14:textId="77777777">
      <w:pPr>
        <w:spacing w:line="259" w:lineRule="auto"/>
        <w:ind w:left="1440" w:hanging="1440"/>
        <w:rPr>
          <w:rFonts w:ascii="Calibri" w:hAnsi="Calibri" w:cs="Arial"/>
          <w:b/>
          <w:bCs/>
          <w:sz w:val="32"/>
          <w:szCs w:val="32"/>
        </w:rPr>
      </w:pPr>
    </w:p>
    <w:p w:rsidRPr="00E4534B" w:rsidR="00E4534B" w:rsidP="00E4534B" w:rsidRDefault="00405DA4" w14:paraId="66875C79" w14:textId="7A395F09">
      <w:pPr>
        <w:spacing w:line="259" w:lineRule="auto"/>
        <w:ind w:left="1440" w:hanging="1440"/>
        <w:rPr>
          <w:rFonts w:cs="Arial"/>
          <w:sz w:val="32"/>
          <w:szCs w:val="32"/>
        </w:rPr>
      </w:pPr>
      <w:r w:rsidRPr="00E4534B">
        <w:rPr>
          <w:rFonts w:ascii="Calibri" w:hAnsi="Calibri" w:cs="Arial"/>
          <w:b/>
          <w:bCs/>
          <w:sz w:val="32"/>
          <w:szCs w:val="32"/>
        </w:rPr>
        <w:t>Organiser une exposition de vision</w:t>
      </w:r>
      <w:r w:rsidRPr="00E4534B">
        <w:rPr>
          <w:rFonts w:cs="Arial"/>
          <w:sz w:val="32"/>
          <w:szCs w:val="32"/>
        </w:rPr>
        <w:t xml:space="preserve"> </w:t>
      </w:r>
    </w:p>
    <w:p w:rsidR="00E4534B" w:rsidP="00E4534B" w:rsidRDefault="00E4534B" w14:paraId="23A6C558" w14:textId="77777777">
      <w:pPr>
        <w:autoSpaceDE w:val="0"/>
        <w:rPr>
          <w:rFonts w:ascii="Calibri" w:hAnsi="Calibri" w:cs="Arial"/>
          <w:b/>
          <w:bCs/>
          <w:sz w:val="22"/>
          <w:szCs w:val="22"/>
        </w:rPr>
      </w:pPr>
      <w:r w:rsidRPr="00E4534B">
        <w:rPr>
          <w:rFonts w:ascii="Calibri" w:hAnsi="Calibri" w:cs="Arial"/>
          <w:b/>
          <w:bCs/>
          <w:sz w:val="22"/>
          <w:szCs w:val="22"/>
        </w:rPr>
        <w:t>Poursuivre la « vision d'un avenir de consommation durable » dans le cadre de la Semaine d'action verte</w:t>
      </w:r>
    </w:p>
    <w:p w:rsidRPr="00E4534B" w:rsidR="00E4534B" w:rsidP="00E4534B" w:rsidRDefault="00E4534B" w14:paraId="63E6A798" w14:textId="77777777">
      <w:pPr>
        <w:pStyle w:val="BodyText"/>
        <w:rPr>
          <w:rFonts w:asciiTheme="minorHAnsi" w:hAnsiTheme="minorHAnsi" w:cstheme="minorHAnsi"/>
          <w:sz w:val="22"/>
        </w:rPr>
      </w:pPr>
    </w:p>
    <w:p w:rsidRPr="00E4534B" w:rsidR="00405DA4" w:rsidP="7A04A119" w:rsidRDefault="00405DA4" w14:paraId="120985E8" w14:textId="5804DF7A" w14:noSpellErr="1">
      <w:pPr>
        <w:pStyle w:val="BodyText"/>
        <w:rPr>
          <w:rFonts w:ascii="Calibri" w:hAnsi="Calibri" w:cs="Calibri" w:asciiTheme="minorAscii" w:hAnsiTheme="minorAscii" w:cstheme="minorAscii"/>
          <w:sz w:val="22"/>
          <w:szCs w:val="22"/>
          <w:lang w:val="fr-FR"/>
        </w:rPr>
      </w:pPr>
      <w:r w:rsidRPr="7A04A119" w:rsidR="00405DA4">
        <w:rPr>
          <w:rFonts w:ascii="Calibri" w:hAnsi="Calibri" w:cs="Calibri" w:asciiTheme="minorAscii" w:hAnsiTheme="minorAscii" w:cstheme="minorAscii"/>
          <w:sz w:val="22"/>
          <w:szCs w:val="22"/>
          <w:lang w:val="fr-FR"/>
        </w:rPr>
        <w:t>L’année dernière, les participants à la Semaine d’action verte ont organisé des ateliers sur la vision de la consommation durable. Les ateliers visaient à explorer et à documenter différentes visions d’un monde futur – un monde dans lequel nous consommons de manière durable. Des œuvres d’art étonnantes ont été créées, nous incitant à continuer de visualiser, de rêver et de co-créer cet avenir.</w:t>
      </w:r>
    </w:p>
    <w:p w:rsidRPr="00E4534B" w:rsidR="00405DA4" w:rsidP="00E4534B" w:rsidRDefault="00405DA4" w14:paraId="1262DD37" w14:textId="77777777">
      <w:pPr>
        <w:pStyle w:val="BodyText"/>
        <w:rPr>
          <w:rFonts w:asciiTheme="minorHAnsi" w:hAnsiTheme="minorHAnsi" w:cstheme="minorHAnsi"/>
          <w:sz w:val="22"/>
        </w:rPr>
      </w:pPr>
      <w:r w:rsidRPr="00E4534B">
        <w:rPr>
          <w:rFonts w:asciiTheme="minorHAnsi" w:hAnsiTheme="minorHAnsi" w:cstheme="minorHAnsi"/>
          <w:sz w:val="22"/>
        </w:rPr>
        <w:t> </w:t>
      </w:r>
    </w:p>
    <w:p w:rsidRPr="00E4534B" w:rsidR="00405DA4" w:rsidP="00E4534B" w:rsidRDefault="00405DA4" w14:paraId="75CD48D7" w14:textId="55C49322">
      <w:pPr>
        <w:pStyle w:val="BodyText"/>
        <w:rPr>
          <w:rFonts w:asciiTheme="minorHAnsi" w:hAnsiTheme="minorHAnsi" w:cstheme="minorHAnsi"/>
          <w:sz w:val="22"/>
        </w:rPr>
      </w:pPr>
      <w:r w:rsidRPr="00E4534B">
        <w:rPr>
          <w:rFonts w:asciiTheme="minorHAnsi" w:hAnsiTheme="minorHAnsi" w:cstheme="minorHAnsi"/>
          <w:sz w:val="22"/>
        </w:rPr>
        <w:t xml:space="preserve">Une exposition numérique avec les œuvres d'art de la vision a été créée pour présenter le travail des participants de la GAW et pour inspirer les autres à créer leurs propres visions de l'avenir de la consommation durable. Vous pouvez prévisualiser l'exposition </w:t>
      </w:r>
      <w:hyperlink w:tgtFrame="_blank" w:history="1" r:id="rId20">
        <w:r w:rsidRPr="007C3D6C">
          <w:rPr>
            <w:rStyle w:val="Hyperlink"/>
            <w:rFonts w:asciiTheme="minorHAnsi" w:hAnsiTheme="minorHAnsi" w:cstheme="minorHAnsi"/>
            <w:sz w:val="22"/>
          </w:rPr>
          <w:t xml:space="preserve">ici </w:t>
        </w:r>
      </w:hyperlink>
      <w:r w:rsidRPr="00E4534B">
        <w:rPr>
          <w:rFonts w:asciiTheme="minorHAnsi" w:hAnsiTheme="minorHAnsi" w:cstheme="minorHAnsi"/>
          <w:sz w:val="22"/>
        </w:rPr>
        <w:t>(le lancement officiel aura lieu plus tard dans l'année).</w:t>
      </w:r>
    </w:p>
    <w:p w:rsidRPr="00E4534B" w:rsidR="00405DA4" w:rsidP="00E4534B" w:rsidRDefault="00405DA4" w14:paraId="5F705358" w14:textId="77777777">
      <w:pPr>
        <w:pStyle w:val="BodyText"/>
        <w:rPr>
          <w:rFonts w:asciiTheme="minorHAnsi" w:hAnsiTheme="minorHAnsi" w:cstheme="minorHAnsi"/>
          <w:sz w:val="22"/>
        </w:rPr>
      </w:pPr>
      <w:r w:rsidRPr="00E4534B">
        <w:rPr>
          <w:rFonts w:asciiTheme="minorHAnsi" w:hAnsiTheme="minorHAnsi" w:cstheme="minorHAnsi"/>
          <w:sz w:val="22"/>
        </w:rPr>
        <w:t> </w:t>
      </w:r>
    </w:p>
    <w:p w:rsidRPr="007C3D6C" w:rsidR="00405DA4" w:rsidP="007C3D6C" w:rsidRDefault="00405DA4" w14:paraId="733A3EE4" w14:textId="77777777">
      <w:pPr>
        <w:autoSpaceDE w:val="0"/>
        <w:rPr>
          <w:rFonts w:ascii="Calibri" w:hAnsi="Calibri" w:cs="Arial"/>
          <w:b/>
          <w:bCs/>
          <w:sz w:val="22"/>
          <w:szCs w:val="22"/>
        </w:rPr>
      </w:pPr>
      <w:r w:rsidRPr="007C3D6C">
        <w:rPr>
          <w:rFonts w:ascii="Calibri" w:hAnsi="Calibri" w:cs="Arial"/>
          <w:b/>
          <w:bCs/>
          <w:sz w:val="22"/>
          <w:szCs w:val="22"/>
        </w:rPr>
        <w:t>Dans le cadre d'une communauté de partage, nous invitons les participants de la GAW à organiser des expositions locales avec des œuvres d'art visionnaires créées à l'échelle mondiale, afin d'inspirer le changement dans le monde entier.</w:t>
      </w:r>
    </w:p>
    <w:p w:rsidR="008462D4" w:rsidP="007C3D6C" w:rsidRDefault="008462D4" w14:paraId="51CB9798" w14:textId="77777777">
      <w:pPr>
        <w:pStyle w:val="BodyText"/>
        <w:rPr>
          <w:rFonts w:asciiTheme="minorHAnsi" w:hAnsiTheme="minorHAnsi" w:cstheme="minorHAnsi"/>
          <w:sz w:val="22"/>
        </w:rPr>
      </w:pPr>
    </w:p>
    <w:p w:rsidR="00A32A1A" w:rsidP="7A04A119" w:rsidRDefault="00405DA4" w14:paraId="2E94E339" w14:textId="77777777" w14:noSpellErr="1">
      <w:pPr>
        <w:pStyle w:val="BodyText"/>
        <w:rPr>
          <w:rFonts w:ascii="Calibri" w:hAnsi="Calibri" w:cs="Calibri" w:asciiTheme="minorAscii" w:hAnsiTheme="minorAscii" w:cstheme="minorAscii"/>
          <w:sz w:val="22"/>
          <w:szCs w:val="22"/>
          <w:lang w:val="fr-FR"/>
        </w:rPr>
      </w:pPr>
      <w:r w:rsidRPr="7A04A119" w:rsidR="00405DA4">
        <w:rPr>
          <w:rFonts w:ascii="Calibri" w:hAnsi="Calibri" w:cs="Calibri" w:asciiTheme="minorAscii" w:hAnsiTheme="minorAscii" w:cstheme="minorAscii"/>
          <w:sz w:val="22"/>
          <w:szCs w:val="22"/>
          <w:lang w:val="fr-FR"/>
        </w:rPr>
        <w:t xml:space="preserve">Un avenir de consommation durable nécessite de la créativité et de l’innovation. Les expositions visent à susciter l’inspiration, alors que nous envisageons et co-créons un monde durable. L'organisation d'une exposition peut être incluse dans votre campagne de la Semaine d'action verte. Les organisations intéressées recevront des versions numériques et imprimables des œuvres d’art, </w:t>
      </w:r>
      <w:r w:rsidRPr="7A04A119" w:rsidR="00405DA4">
        <w:rPr>
          <w:rFonts w:ascii="Calibri" w:hAnsi="Calibri" w:cs="Calibri" w:asciiTheme="minorAscii" w:hAnsiTheme="minorAscii" w:cstheme="minorAscii"/>
          <w:sz w:val="22"/>
          <w:szCs w:val="22"/>
          <w:lang w:val="fr-FR"/>
        </w:rPr>
        <w:t>ainsi qu’une description de leur vision pour chacune. Les organisations d'accueil ont la possibilité de décider comment organiser l'exposition et quelles œuvres utiliser. Un guide contenant des conseils sera fourni.</w:t>
      </w:r>
    </w:p>
    <w:p w:rsidR="00A32A1A" w:rsidP="007C3D6C" w:rsidRDefault="00A32A1A" w14:paraId="7825B395" w14:textId="77777777">
      <w:pPr>
        <w:pStyle w:val="BodyText"/>
        <w:rPr>
          <w:rFonts w:asciiTheme="minorHAnsi" w:hAnsiTheme="minorHAnsi" w:cstheme="minorHAnsi"/>
          <w:sz w:val="22"/>
        </w:rPr>
      </w:pPr>
    </w:p>
    <w:p w:rsidRPr="007C3D6C" w:rsidR="00405DA4" w:rsidP="007C3D6C" w:rsidRDefault="00405DA4" w14:paraId="35B475FF" w14:textId="20DDCD9D">
      <w:pPr>
        <w:pStyle w:val="BodyText"/>
        <w:rPr>
          <w:rFonts w:asciiTheme="minorHAnsi" w:hAnsiTheme="minorHAnsi" w:cstheme="minorHAnsi"/>
          <w:sz w:val="22"/>
        </w:rPr>
      </w:pPr>
      <w:r w:rsidRPr="00C97D77">
        <w:rPr>
          <w:rFonts w:asciiTheme="minorHAnsi" w:hAnsiTheme="minorHAnsi" w:cstheme="minorHAnsi"/>
          <w:i/>
          <w:iCs/>
          <w:sz w:val="22"/>
        </w:rPr>
        <w:t>Les participants intéressés doivent inclure les coûts liés à l'hébergement de l'exposition sur la vision de la consommation durable dans leur budget de la Semaine d'action verte.</w:t>
      </w:r>
      <w:r w:rsidRPr="007C3D6C">
        <w:rPr>
          <w:rFonts w:asciiTheme="minorHAnsi" w:hAnsiTheme="minorHAnsi" w:cstheme="minorHAnsi"/>
          <w:sz w:val="22"/>
        </w:rPr>
        <w:t> </w:t>
      </w:r>
    </w:p>
    <w:p w:rsidRPr="007C3D6C" w:rsidR="003D3759" w:rsidP="007C3D6C" w:rsidRDefault="003D3759" w14:paraId="41F21E53" w14:textId="77777777">
      <w:pPr>
        <w:pStyle w:val="BodyText"/>
        <w:rPr>
          <w:rFonts w:asciiTheme="minorHAnsi" w:hAnsiTheme="minorHAnsi" w:cstheme="minorHAnsi"/>
          <w:sz w:val="22"/>
        </w:rPr>
      </w:pPr>
    </w:p>
    <w:p w:rsidR="001447FB" w:rsidP="40AFAF73" w:rsidRDefault="7B230E8E" w14:paraId="65376A92" w14:textId="77777777">
      <w:pPr>
        <w:jc w:val="center"/>
        <w:rPr>
          <w:rFonts w:ascii="Calibri Light" w:hAnsi="Calibri Light"/>
          <w:b/>
          <w:bCs/>
          <w:sz w:val="40"/>
          <w:szCs w:val="40"/>
        </w:rPr>
      </w:pPr>
      <w:r w:rsidRPr="40AFAF73">
        <w:rPr>
          <w:rFonts w:ascii="Calibri Light" w:hAnsi="Calibri Light"/>
          <w:b/>
          <w:bCs/>
          <w:sz w:val="40"/>
          <w:szCs w:val="40"/>
        </w:rPr>
        <w:t>FORMULAIRE DE DEMANDE</w:t>
      </w:r>
    </w:p>
    <w:p w:rsidRPr="00D01F72" w:rsidR="00D01F72" w:rsidP="40AFAF73" w:rsidRDefault="3A479217" w14:paraId="3342937C" w14:textId="6956E47E">
      <w:pPr>
        <w:rPr>
          <w:rFonts w:ascii="Calibri" w:hAnsi="Calibri" w:cs="Arial"/>
          <w:sz w:val="22"/>
          <w:szCs w:val="22"/>
        </w:rPr>
      </w:pPr>
      <w:r w:rsidRPr="40AFAF73">
        <w:rPr>
          <w:rFonts w:ascii="Calibri" w:hAnsi="Calibri" w:cs="Arial"/>
          <w:sz w:val="22"/>
          <w:szCs w:val="22"/>
        </w:rPr>
        <w:t xml:space="preserve">Pour obtenir des conseils, des conseils et des opportunités de poser des questions sur la façon de remplir avec succès ce formulaire de candidature, veuillez consulter le guide du thème </w:t>
      </w:r>
      <w:hyperlink r:id="rId21">
        <w:r w:rsidRPr="40AFAF73">
          <w:rPr>
            <w:rStyle w:val="Hyperlink"/>
            <w:rFonts w:ascii="Calibri" w:hAnsi="Calibri" w:cs="Arial"/>
            <w:sz w:val="22"/>
            <w:szCs w:val="22"/>
          </w:rPr>
          <w:t xml:space="preserve">ici </w:t>
        </w:r>
      </w:hyperlink>
      <w:r w:rsidRPr="40AFAF73">
        <w:rPr>
          <w:rFonts w:ascii="Calibri" w:hAnsi="Calibri" w:cs="Arial"/>
          <w:sz w:val="22"/>
          <w:szCs w:val="22"/>
        </w:rPr>
        <w:t>.</w:t>
      </w:r>
    </w:p>
    <w:p w:rsidR="00D01F72" w:rsidP="40AFAF73" w:rsidRDefault="00D01F72" w14:paraId="53128261" w14:textId="77777777">
      <w:pPr>
        <w:jc w:val="center"/>
        <w:rPr>
          <w:rFonts w:ascii="Calibri Light" w:hAnsi="Calibri Light"/>
          <w:b/>
          <w:bCs/>
          <w:sz w:val="28"/>
          <w:szCs w:val="28"/>
        </w:rPr>
      </w:pPr>
    </w:p>
    <w:p w:rsidRPr="00D01F72" w:rsidR="009403BC" w:rsidP="40AFAF73" w:rsidRDefault="009403BC" w14:paraId="62486C05" w14:textId="77777777">
      <w:pPr>
        <w:jc w:val="center"/>
        <w:rPr>
          <w:rFonts w:ascii="Calibri Light" w:hAnsi="Calibri Light"/>
          <w:b/>
          <w:bCs/>
          <w:sz w:val="28"/>
          <w:szCs w:val="28"/>
        </w:rPr>
      </w:pPr>
    </w:p>
    <w:tbl>
      <w:tblPr>
        <w:tblW w:w="0" w:type="auto"/>
        <w:tblInd w:w="-5" w:type="dxa"/>
        <w:tblLayout w:type="fixed"/>
        <w:tblLook w:val="0000" w:firstRow="0" w:lastRow="0" w:firstColumn="0" w:lastColumn="0" w:noHBand="0" w:noVBand="0"/>
      </w:tblPr>
      <w:tblGrid>
        <w:gridCol w:w="3255"/>
        <w:gridCol w:w="5794"/>
      </w:tblGrid>
      <w:tr w:rsidR="001447FB" w:rsidTr="7A04A119" w14:paraId="48F5948F" w14:textId="77777777">
        <w:trPr>
          <w:trHeight w:val="269"/>
        </w:trPr>
        <w:tc>
          <w:tcPr>
            <w:tcW w:w="3255" w:type="dxa"/>
            <w:tcBorders>
              <w:top w:val="single" w:color="000000" w:themeColor="text1" w:sz="4" w:space="0"/>
              <w:left w:val="single" w:color="000000" w:themeColor="text1" w:sz="4" w:space="0"/>
              <w:bottom w:val="single" w:color="000000" w:themeColor="text1" w:sz="4" w:space="0"/>
            </w:tcBorders>
            <w:shd w:val="clear" w:color="auto" w:fill="auto"/>
            <w:tcMar/>
          </w:tcPr>
          <w:p w:rsidR="001447FB" w:rsidP="40AFAF73" w:rsidRDefault="7B230E8E" w14:paraId="063E3248" w14:textId="77777777">
            <w:pPr>
              <w:rPr>
                <w:rFonts w:ascii="Calibri" w:hAnsi="Calibri" w:cs="Arial"/>
                <w:b/>
                <w:bCs/>
                <w:sz w:val="22"/>
                <w:szCs w:val="22"/>
              </w:rPr>
            </w:pPr>
            <w:r w:rsidRPr="40AFAF73">
              <w:rPr>
                <w:rFonts w:ascii="Calibri" w:hAnsi="Calibri" w:cs="Arial"/>
                <w:b/>
                <w:bCs/>
                <w:sz w:val="22"/>
                <w:szCs w:val="22"/>
              </w:rPr>
              <w:t>Nom de la personne à contacter principale</w:t>
            </w:r>
          </w:p>
        </w:tc>
        <w:tc>
          <w:tcPr>
            <w:tcW w:w="579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001447FB" w:rsidP="40AFAF73" w:rsidRDefault="001447FB" w14:paraId="4101652C" w14:textId="77777777">
            <w:pPr>
              <w:snapToGrid w:val="0"/>
              <w:rPr>
                <w:rFonts w:ascii="Calibri" w:hAnsi="Calibri" w:cs="Arial"/>
                <w:sz w:val="22"/>
                <w:szCs w:val="22"/>
              </w:rPr>
            </w:pPr>
          </w:p>
        </w:tc>
      </w:tr>
      <w:tr w:rsidR="001447FB" w:rsidTr="7A04A119" w14:paraId="03CA40FF" w14:textId="77777777">
        <w:trPr>
          <w:trHeight w:val="375"/>
        </w:trPr>
        <w:tc>
          <w:tcPr>
            <w:tcW w:w="3255" w:type="dxa"/>
            <w:tcBorders>
              <w:top w:val="single" w:color="000000" w:themeColor="text1" w:sz="4" w:space="0"/>
              <w:left w:val="single" w:color="000000" w:themeColor="text1" w:sz="4" w:space="0"/>
              <w:bottom w:val="single" w:color="000000" w:themeColor="text1" w:sz="4" w:space="0"/>
            </w:tcBorders>
            <w:shd w:val="clear" w:color="auto" w:fill="auto"/>
            <w:tcMar/>
          </w:tcPr>
          <w:p w:rsidR="001447FB" w:rsidP="7A04A119" w:rsidRDefault="7B230E8E" w14:paraId="3B3096D1" w14:textId="77777777" w14:noSpellErr="1">
            <w:pPr>
              <w:rPr>
                <w:rFonts w:ascii="Calibri" w:hAnsi="Calibri" w:cs="Arial"/>
                <w:b w:val="1"/>
                <w:bCs w:val="1"/>
                <w:sz w:val="22"/>
                <w:szCs w:val="22"/>
                <w:lang w:val="fr-FR"/>
              </w:rPr>
            </w:pPr>
            <w:r w:rsidRPr="7A04A119" w:rsidR="7B230E8E">
              <w:rPr>
                <w:rFonts w:ascii="Calibri" w:hAnsi="Calibri" w:cs="Arial"/>
                <w:b w:val="1"/>
                <w:bCs w:val="1"/>
                <w:sz w:val="22"/>
                <w:szCs w:val="22"/>
                <w:lang w:val="fr-FR"/>
              </w:rPr>
              <w:t>E-mail</w:t>
            </w:r>
          </w:p>
        </w:tc>
        <w:tc>
          <w:tcPr>
            <w:tcW w:w="579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001447FB" w:rsidP="40AFAF73" w:rsidRDefault="001447FB" w14:paraId="4B99056E" w14:textId="77777777">
            <w:pPr>
              <w:snapToGrid w:val="0"/>
              <w:rPr>
                <w:rFonts w:ascii="Calibri" w:hAnsi="Calibri" w:cs="Arial"/>
                <w:sz w:val="22"/>
                <w:szCs w:val="22"/>
              </w:rPr>
            </w:pPr>
          </w:p>
        </w:tc>
      </w:tr>
      <w:tr w:rsidR="001447FB" w:rsidTr="7A04A119" w14:paraId="322B2265" w14:textId="77777777">
        <w:trPr>
          <w:trHeight w:val="375"/>
        </w:trPr>
        <w:tc>
          <w:tcPr>
            <w:tcW w:w="3255" w:type="dxa"/>
            <w:tcBorders>
              <w:top w:val="single" w:color="000000" w:themeColor="text1" w:sz="4" w:space="0"/>
              <w:left w:val="single" w:color="000000" w:themeColor="text1" w:sz="4" w:space="0"/>
              <w:bottom w:val="single" w:color="000000" w:themeColor="text1" w:sz="4" w:space="0"/>
            </w:tcBorders>
            <w:shd w:val="clear" w:color="auto" w:fill="auto"/>
            <w:tcMar/>
          </w:tcPr>
          <w:p w:rsidR="001447FB" w:rsidP="40AFAF73" w:rsidRDefault="7B230E8E" w14:paraId="72ED4A49" w14:textId="77777777">
            <w:pPr>
              <w:rPr>
                <w:rFonts w:ascii="Calibri" w:hAnsi="Calibri" w:cs="Arial"/>
                <w:b/>
                <w:bCs/>
                <w:sz w:val="22"/>
                <w:szCs w:val="22"/>
              </w:rPr>
            </w:pPr>
            <w:r w:rsidRPr="40AFAF73">
              <w:rPr>
                <w:rFonts w:ascii="Calibri" w:hAnsi="Calibri" w:cs="Arial"/>
                <w:b/>
                <w:bCs/>
                <w:sz w:val="22"/>
                <w:szCs w:val="22"/>
              </w:rPr>
              <w:t>Téléphone</w:t>
            </w:r>
          </w:p>
        </w:tc>
        <w:tc>
          <w:tcPr>
            <w:tcW w:w="579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001447FB" w:rsidP="40AFAF73" w:rsidRDefault="001447FB" w14:paraId="1299C43A" w14:textId="77777777">
            <w:pPr>
              <w:snapToGrid w:val="0"/>
              <w:rPr>
                <w:rFonts w:ascii="Calibri" w:hAnsi="Calibri" w:cs="Arial"/>
                <w:b/>
                <w:bCs/>
                <w:sz w:val="22"/>
                <w:szCs w:val="22"/>
              </w:rPr>
            </w:pPr>
          </w:p>
        </w:tc>
      </w:tr>
      <w:tr w:rsidR="001447FB" w:rsidTr="7A04A119" w14:paraId="563D366A" w14:textId="77777777">
        <w:trPr>
          <w:trHeight w:val="405"/>
        </w:trPr>
        <w:tc>
          <w:tcPr>
            <w:tcW w:w="3255" w:type="dxa"/>
            <w:tcBorders>
              <w:top w:val="single" w:color="000000" w:themeColor="text1" w:sz="4" w:space="0"/>
              <w:left w:val="single" w:color="000000" w:themeColor="text1" w:sz="4" w:space="0"/>
              <w:bottom w:val="single" w:color="000000" w:themeColor="text1" w:sz="4" w:space="0"/>
            </w:tcBorders>
            <w:shd w:val="clear" w:color="auto" w:fill="auto"/>
            <w:tcMar/>
          </w:tcPr>
          <w:p w:rsidR="001447FB" w:rsidP="40AFAF73" w:rsidRDefault="7B230E8E" w14:paraId="792F77CE" w14:textId="77777777">
            <w:pPr>
              <w:rPr>
                <w:rFonts w:ascii="Calibri" w:hAnsi="Calibri" w:cs="Arial"/>
                <w:b/>
                <w:bCs/>
                <w:sz w:val="22"/>
                <w:szCs w:val="22"/>
              </w:rPr>
            </w:pPr>
            <w:r w:rsidRPr="40AFAF73">
              <w:rPr>
                <w:rFonts w:ascii="Calibri" w:hAnsi="Calibri" w:cs="Arial"/>
                <w:b/>
                <w:bCs/>
                <w:sz w:val="22"/>
                <w:szCs w:val="22"/>
              </w:rPr>
              <w:t>Organisation</w:t>
            </w:r>
          </w:p>
        </w:tc>
        <w:tc>
          <w:tcPr>
            <w:tcW w:w="579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001447FB" w:rsidP="40AFAF73" w:rsidRDefault="001447FB" w14:paraId="4DDBEF00" w14:textId="77777777">
            <w:pPr>
              <w:snapToGrid w:val="0"/>
              <w:rPr>
                <w:rFonts w:ascii="Calibri" w:hAnsi="Calibri" w:cs="Arial"/>
                <w:sz w:val="22"/>
                <w:szCs w:val="22"/>
              </w:rPr>
            </w:pPr>
          </w:p>
        </w:tc>
      </w:tr>
      <w:tr w:rsidR="001447FB" w:rsidTr="7A04A119" w14:paraId="0A970983" w14:textId="77777777">
        <w:trPr>
          <w:trHeight w:val="309"/>
        </w:trPr>
        <w:tc>
          <w:tcPr>
            <w:tcW w:w="3255" w:type="dxa"/>
            <w:tcBorders>
              <w:top w:val="single" w:color="000000" w:themeColor="text1" w:sz="4" w:space="0"/>
              <w:left w:val="single" w:color="000000" w:themeColor="text1" w:sz="4" w:space="0"/>
              <w:bottom w:val="single" w:color="000000" w:themeColor="text1" w:sz="4" w:space="0"/>
            </w:tcBorders>
            <w:shd w:val="clear" w:color="auto" w:fill="auto"/>
            <w:tcMar/>
          </w:tcPr>
          <w:p w:rsidR="001447FB" w:rsidP="40AFAF73" w:rsidRDefault="7B230E8E" w14:paraId="0CADC36C" w14:textId="77777777">
            <w:pPr>
              <w:rPr>
                <w:rFonts w:ascii="Calibri" w:hAnsi="Calibri" w:cs="Arial"/>
                <w:b/>
                <w:bCs/>
                <w:sz w:val="22"/>
                <w:szCs w:val="22"/>
              </w:rPr>
            </w:pPr>
            <w:r w:rsidRPr="40AFAF73">
              <w:rPr>
                <w:rFonts w:ascii="Calibri" w:hAnsi="Calibri" w:cs="Arial"/>
                <w:b/>
                <w:bCs/>
                <w:sz w:val="22"/>
                <w:szCs w:val="22"/>
              </w:rPr>
              <w:t>Pays</w:t>
            </w:r>
          </w:p>
        </w:tc>
        <w:tc>
          <w:tcPr>
            <w:tcW w:w="579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001447FB" w:rsidP="40AFAF73" w:rsidRDefault="001447FB" w14:paraId="3461D779" w14:textId="77777777">
            <w:pPr>
              <w:snapToGrid w:val="0"/>
              <w:rPr>
                <w:rFonts w:ascii="Calibri" w:hAnsi="Calibri" w:cs="Arial"/>
                <w:sz w:val="22"/>
                <w:szCs w:val="22"/>
              </w:rPr>
            </w:pPr>
          </w:p>
        </w:tc>
      </w:tr>
      <w:tr w:rsidR="00E91920" w:rsidTr="7A04A119" w14:paraId="3637F83F" w14:textId="77777777">
        <w:trPr>
          <w:trHeight w:val="309"/>
        </w:trPr>
        <w:tc>
          <w:tcPr>
            <w:tcW w:w="3255" w:type="dxa"/>
            <w:tcBorders>
              <w:top w:val="single" w:color="000000" w:themeColor="text1" w:sz="4" w:space="0"/>
              <w:left w:val="single" w:color="000000" w:themeColor="text1" w:sz="4" w:space="0"/>
              <w:bottom w:val="single" w:color="000000" w:themeColor="text1" w:sz="4" w:space="0"/>
            </w:tcBorders>
            <w:shd w:val="clear" w:color="auto" w:fill="auto"/>
            <w:tcMar/>
          </w:tcPr>
          <w:p w:rsidR="00E91920" w:rsidP="40AFAF73" w:rsidRDefault="723DD09B" w14:paraId="1440A64A" w14:textId="77777777">
            <w:pPr>
              <w:rPr>
                <w:rFonts w:ascii="Calibri" w:hAnsi="Calibri" w:cs="Arial"/>
                <w:b/>
                <w:bCs/>
                <w:sz w:val="22"/>
                <w:szCs w:val="22"/>
              </w:rPr>
            </w:pPr>
            <w:r w:rsidRPr="40AFAF73">
              <w:rPr>
                <w:rFonts w:ascii="Calibri" w:hAnsi="Calibri" w:cs="Arial"/>
                <w:b/>
                <w:bCs/>
                <w:sz w:val="22"/>
                <w:szCs w:val="22"/>
              </w:rPr>
              <w:t>Numéro de membre</w:t>
            </w:r>
          </w:p>
        </w:tc>
        <w:tc>
          <w:tcPr>
            <w:tcW w:w="579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00E91920" w:rsidP="40AFAF73" w:rsidRDefault="00E91920" w14:paraId="3CF2D8B6" w14:textId="77777777">
            <w:pPr>
              <w:snapToGrid w:val="0"/>
              <w:rPr>
                <w:rFonts w:ascii="Calibri" w:hAnsi="Calibri" w:cs="Arial"/>
                <w:sz w:val="22"/>
                <w:szCs w:val="22"/>
              </w:rPr>
            </w:pPr>
          </w:p>
        </w:tc>
      </w:tr>
      <w:tr w:rsidR="53144BFD" w:rsidTr="7A04A119" w14:paraId="4B389F0F" w14:textId="77777777">
        <w:trPr>
          <w:trHeight w:val="309"/>
        </w:trPr>
        <w:tc>
          <w:tcPr>
            <w:tcW w:w="3255" w:type="dxa"/>
            <w:tcBorders>
              <w:top w:val="single" w:color="000000" w:themeColor="text1" w:sz="4" w:space="0"/>
              <w:left w:val="single" w:color="000000" w:themeColor="text1" w:sz="4" w:space="0"/>
              <w:bottom w:val="single" w:color="000000" w:themeColor="text1" w:sz="4" w:space="0"/>
            </w:tcBorders>
            <w:shd w:val="clear" w:color="auto" w:fill="auto"/>
            <w:tcMar/>
          </w:tcPr>
          <w:p w:rsidR="0CC7BA21" w:rsidP="40AFAF73" w:rsidRDefault="587C561C" w14:paraId="5DF57A4D" w14:textId="204C0E45">
            <w:pPr>
              <w:rPr>
                <w:rFonts w:ascii="Calibri" w:hAnsi="Calibri" w:cs="Arial"/>
                <w:b/>
                <w:bCs/>
                <w:sz w:val="22"/>
                <w:szCs w:val="22"/>
              </w:rPr>
            </w:pPr>
            <w:r w:rsidRPr="40AFAF73">
              <w:rPr>
                <w:rFonts w:ascii="Calibri" w:hAnsi="Calibri" w:cs="Arial"/>
                <w:b/>
                <w:bCs/>
                <w:sz w:val="22"/>
                <w:szCs w:val="22"/>
              </w:rPr>
              <w:t>Site web</w:t>
            </w:r>
          </w:p>
        </w:tc>
        <w:tc>
          <w:tcPr>
            <w:tcW w:w="579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53144BFD" w:rsidP="40AFAF73" w:rsidRDefault="53144BFD" w14:paraId="1E4B45DA" w14:textId="22FB2139">
            <w:pPr>
              <w:rPr>
                <w:rFonts w:ascii="Calibri" w:hAnsi="Calibri" w:cs="Arial"/>
                <w:sz w:val="22"/>
                <w:szCs w:val="22"/>
              </w:rPr>
            </w:pPr>
          </w:p>
        </w:tc>
      </w:tr>
      <w:tr w:rsidR="53144BFD" w:rsidTr="7A04A119" w14:paraId="2380668F" w14:textId="77777777">
        <w:trPr>
          <w:trHeight w:val="309"/>
        </w:trPr>
        <w:tc>
          <w:tcPr>
            <w:tcW w:w="3255" w:type="dxa"/>
            <w:tcBorders>
              <w:top w:val="single" w:color="000000" w:themeColor="text1" w:sz="4" w:space="0"/>
              <w:left w:val="single" w:color="000000" w:themeColor="text1" w:sz="4" w:space="0"/>
              <w:bottom w:val="single" w:color="000000" w:themeColor="text1" w:sz="4" w:space="0"/>
            </w:tcBorders>
            <w:shd w:val="clear" w:color="auto" w:fill="auto"/>
            <w:tcMar/>
          </w:tcPr>
          <w:p w:rsidR="0CC7BA21" w:rsidP="40AFAF73" w:rsidRDefault="00104FC7" w14:paraId="4D82864C" w14:textId="471D2025">
            <w:pPr>
              <w:rPr>
                <w:rFonts w:ascii="Calibri" w:hAnsi="Calibri" w:cs="Arial"/>
                <w:b/>
                <w:bCs/>
                <w:sz w:val="22"/>
                <w:szCs w:val="22"/>
              </w:rPr>
            </w:pPr>
            <w:r>
              <w:rPr>
                <w:rFonts w:ascii="Calibri" w:hAnsi="Calibri" w:cs="Arial"/>
                <w:b/>
                <w:bCs/>
                <w:sz w:val="22"/>
                <w:szCs w:val="22"/>
              </w:rPr>
              <w:t>Profils de réseaux sociaux</w:t>
            </w:r>
          </w:p>
        </w:tc>
        <w:tc>
          <w:tcPr>
            <w:tcW w:w="579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53144BFD" w:rsidP="40AFAF73" w:rsidRDefault="53144BFD" w14:paraId="528A96B7" w14:textId="2B7F3D68">
            <w:pPr>
              <w:rPr>
                <w:rFonts w:ascii="Calibri" w:hAnsi="Calibri" w:cs="Arial"/>
                <w:sz w:val="22"/>
                <w:szCs w:val="22"/>
              </w:rPr>
            </w:pPr>
          </w:p>
        </w:tc>
      </w:tr>
      <w:tr w:rsidR="00AF0992" w:rsidTr="7A04A119" w14:paraId="5C396677" w14:textId="77777777">
        <w:trPr>
          <w:trHeight w:val="309"/>
        </w:trPr>
        <w:tc>
          <w:tcPr>
            <w:tcW w:w="3255" w:type="dxa"/>
            <w:tcBorders>
              <w:top w:val="single" w:color="000000" w:themeColor="text1" w:sz="4" w:space="0"/>
              <w:left w:val="single" w:color="000000" w:themeColor="text1" w:sz="4" w:space="0"/>
              <w:bottom w:val="single" w:color="000000" w:themeColor="text1" w:sz="4" w:space="0"/>
            </w:tcBorders>
            <w:shd w:val="clear" w:color="auto" w:fill="auto"/>
            <w:tcMar/>
          </w:tcPr>
          <w:p w:rsidRPr="40AFAF73" w:rsidR="00AF0992" w:rsidP="7A04A119" w:rsidRDefault="00AF0992" w14:paraId="6E7AD360" w14:textId="65990972" w14:noSpellErr="1">
            <w:pPr>
              <w:rPr>
                <w:rFonts w:ascii="Calibri" w:hAnsi="Calibri" w:cs="Arial"/>
                <w:b w:val="1"/>
                <w:bCs w:val="1"/>
                <w:sz w:val="22"/>
                <w:szCs w:val="22"/>
                <w:lang w:val="fr-FR"/>
              </w:rPr>
            </w:pPr>
            <w:r w:rsidRPr="7A04A119" w:rsidR="00AF0992">
              <w:rPr>
                <w:rFonts w:ascii="Calibri" w:hAnsi="Calibri" w:cs="Arial"/>
                <w:b w:val="1"/>
                <w:bCs w:val="1"/>
                <w:sz w:val="22"/>
                <w:szCs w:val="22"/>
                <w:lang w:val="fr-FR"/>
              </w:rPr>
              <w:t>Le cas échéant, indiquez le nom et l'adresse e-mail du personnel de communication qui sera impliqué dans le projet.</w:t>
            </w:r>
          </w:p>
        </w:tc>
        <w:tc>
          <w:tcPr>
            <w:tcW w:w="579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00AF0992" w:rsidP="40AFAF73" w:rsidRDefault="00AF0992" w14:paraId="790BFEC3" w14:textId="77777777">
            <w:pPr>
              <w:rPr>
                <w:rFonts w:ascii="Calibri" w:hAnsi="Calibri" w:cs="Arial"/>
                <w:sz w:val="22"/>
                <w:szCs w:val="22"/>
              </w:rPr>
            </w:pPr>
          </w:p>
        </w:tc>
      </w:tr>
    </w:tbl>
    <w:p w:rsidR="00A32A1A" w:rsidP="40AFAF73" w:rsidRDefault="00A32A1A" w14:paraId="59D9AC22" w14:textId="77777777">
      <w:pPr>
        <w:rPr>
          <w:rFonts w:ascii="Calibri" w:hAnsi="Calibri" w:cs="Arial"/>
          <w:b/>
          <w:bCs/>
          <w:sz w:val="22"/>
          <w:szCs w:val="22"/>
        </w:rPr>
      </w:pPr>
    </w:p>
    <w:p w:rsidR="00A32A1A" w:rsidP="40AFAF73" w:rsidRDefault="00A32A1A" w14:paraId="2DFBE463" w14:textId="77777777">
      <w:pPr>
        <w:rPr>
          <w:rFonts w:ascii="Calibri" w:hAnsi="Calibri" w:cs="Arial"/>
          <w:b/>
          <w:bCs/>
          <w:sz w:val="22"/>
          <w:szCs w:val="22"/>
        </w:rPr>
      </w:pPr>
    </w:p>
    <w:p w:rsidR="00A32A1A" w:rsidP="40AFAF73" w:rsidRDefault="00A32A1A" w14:paraId="3EB5C2DA" w14:textId="77777777">
      <w:pPr>
        <w:rPr>
          <w:rFonts w:ascii="Calibri" w:hAnsi="Calibri" w:cs="Arial"/>
          <w:b/>
          <w:bCs/>
          <w:sz w:val="22"/>
          <w:szCs w:val="22"/>
        </w:rPr>
      </w:pPr>
    </w:p>
    <w:p w:rsidR="00A32A1A" w:rsidP="40AFAF73" w:rsidRDefault="00A32A1A" w14:paraId="67F705EC" w14:textId="77777777">
      <w:pPr>
        <w:rPr>
          <w:rFonts w:ascii="Calibri" w:hAnsi="Calibri" w:cs="Arial"/>
          <w:b/>
          <w:bCs/>
          <w:sz w:val="22"/>
          <w:szCs w:val="22"/>
        </w:rPr>
      </w:pPr>
    </w:p>
    <w:p w:rsidR="00A32A1A" w:rsidP="40AFAF73" w:rsidRDefault="00A32A1A" w14:paraId="6057AB59" w14:textId="77777777">
      <w:pPr>
        <w:rPr>
          <w:rFonts w:ascii="Calibri" w:hAnsi="Calibri" w:cs="Arial"/>
          <w:b/>
          <w:bCs/>
          <w:sz w:val="22"/>
          <w:szCs w:val="22"/>
        </w:rPr>
      </w:pPr>
    </w:p>
    <w:p w:rsidR="00A32A1A" w:rsidP="40AFAF73" w:rsidRDefault="00A32A1A" w14:paraId="4974E089" w14:textId="77777777">
      <w:pPr>
        <w:rPr>
          <w:rFonts w:ascii="Calibri" w:hAnsi="Calibri" w:cs="Arial"/>
          <w:b/>
          <w:bCs/>
          <w:sz w:val="22"/>
          <w:szCs w:val="22"/>
        </w:rPr>
      </w:pPr>
    </w:p>
    <w:p w:rsidR="00A32A1A" w:rsidP="40AFAF73" w:rsidRDefault="00A32A1A" w14:paraId="0204C161" w14:textId="77777777">
      <w:pPr>
        <w:rPr>
          <w:rFonts w:ascii="Calibri" w:hAnsi="Calibri" w:cs="Arial"/>
          <w:b/>
          <w:bCs/>
          <w:sz w:val="22"/>
          <w:szCs w:val="22"/>
        </w:rPr>
      </w:pPr>
    </w:p>
    <w:p w:rsidR="00A32A1A" w:rsidP="40AFAF73" w:rsidRDefault="00A32A1A" w14:paraId="1866B98D" w14:textId="77777777">
      <w:pPr>
        <w:rPr>
          <w:rFonts w:ascii="Calibri" w:hAnsi="Calibri" w:cs="Arial"/>
          <w:b/>
          <w:bCs/>
          <w:sz w:val="22"/>
          <w:szCs w:val="22"/>
        </w:rPr>
      </w:pPr>
    </w:p>
    <w:p w:rsidR="00E91920" w:rsidP="7A04A119" w:rsidRDefault="723DD09B" w14:paraId="7F6DC222" w14:textId="37E915E7" w14:noSpellErr="1">
      <w:pPr>
        <w:rPr>
          <w:rFonts w:ascii="Calibri" w:hAnsi="Calibri" w:cs="Arial"/>
          <w:b w:val="1"/>
          <w:bCs w:val="1"/>
          <w:sz w:val="22"/>
          <w:szCs w:val="22"/>
          <w:lang w:val="fr-FR"/>
        </w:rPr>
      </w:pPr>
      <w:r w:rsidRPr="7A04A119" w:rsidR="723DD09B">
        <w:rPr>
          <w:rFonts w:ascii="Calibri" w:hAnsi="Calibri" w:cs="Arial"/>
          <w:b w:val="1"/>
          <w:bCs w:val="1"/>
          <w:sz w:val="22"/>
          <w:szCs w:val="22"/>
          <w:lang w:val="fr-FR"/>
        </w:rPr>
        <w:t>Titre du projet:</w:t>
      </w:r>
    </w:p>
    <w:p w:rsidRPr="00E91920" w:rsidR="00E91920" w:rsidP="40AFAF73" w:rsidRDefault="00E91920" w14:paraId="34CE0A41" w14:textId="77777777">
      <w:pPr>
        <w:ind w:left="720"/>
        <w:rPr>
          <w:rFonts w:ascii="Calibri" w:hAnsi="Calibri"/>
          <w:b/>
          <w:bCs/>
          <w:sz w:val="22"/>
          <w:szCs w:val="22"/>
        </w:rPr>
      </w:pPr>
    </w:p>
    <w:p w:rsidRPr="00743AA4" w:rsidR="001447FB" w:rsidP="40AFAF73" w:rsidRDefault="7B230E8E" w14:paraId="213F6F8E" w14:textId="77777777">
      <w:pPr>
        <w:numPr>
          <w:ilvl w:val="0"/>
          <w:numId w:val="5"/>
        </w:numPr>
        <w:rPr>
          <w:rFonts w:ascii="Calibri" w:hAnsi="Calibri"/>
          <w:b/>
          <w:bCs/>
          <w:sz w:val="22"/>
          <w:szCs w:val="22"/>
        </w:rPr>
      </w:pPr>
      <w:r w:rsidRPr="40AFAF73">
        <w:rPr>
          <w:rFonts w:ascii="Calibri" w:hAnsi="Calibri" w:cs="Arial"/>
          <w:b/>
          <w:bCs/>
          <w:sz w:val="22"/>
          <w:szCs w:val="22"/>
        </w:rPr>
        <w:t xml:space="preserve">Résumé du projet : </w:t>
      </w:r>
      <w:r w:rsidRPr="40AFAF73">
        <w:rPr>
          <w:rFonts w:ascii="Calibri" w:hAnsi="Calibri"/>
          <w:b/>
          <w:bCs/>
          <w:sz w:val="22"/>
          <w:szCs w:val="22"/>
        </w:rPr>
        <w:t>(pas plus de 150 mots)</w:t>
      </w:r>
    </w:p>
    <w:tbl>
      <w:tblPr>
        <w:tblW w:w="9072" w:type="dxa"/>
        <w:tblInd w:w="108" w:type="dxa"/>
        <w:tblLayout w:type="fixed"/>
        <w:tblLook w:val="0000" w:firstRow="0" w:lastRow="0" w:firstColumn="0" w:lastColumn="0" w:noHBand="0" w:noVBand="0"/>
      </w:tblPr>
      <w:tblGrid>
        <w:gridCol w:w="9072"/>
      </w:tblGrid>
      <w:tr w:rsidR="001447FB" w:rsidTr="7A04A119" w14:paraId="182248C2" w14:textId="77777777">
        <w:trPr>
          <w:trHeight w:val="5453"/>
        </w:trPr>
        <w:tc>
          <w:tcPr>
            <w:tcW w:w="9072" w:type="dxa"/>
            <w:shd w:val="clear" w:color="auto" w:fill="auto"/>
            <w:tcMar/>
          </w:tcPr>
          <w:p w:rsidR="004C2B3E" w:rsidP="40AFAF73" w:rsidRDefault="7B230E8E" w14:paraId="7582D48E" w14:textId="2D237159">
            <w:pPr>
              <w:spacing w:after="240"/>
              <w:rPr>
                <w:rFonts w:ascii="Calibri" w:hAnsi="Calibri" w:cs="Arial"/>
                <w:i/>
                <w:iCs/>
                <w:sz w:val="22"/>
                <w:szCs w:val="22"/>
              </w:rPr>
            </w:pPr>
            <w:r w:rsidRPr="40AFAF73">
              <w:rPr>
                <w:rFonts w:ascii="Calibri" w:hAnsi="Calibri" w:cs="Arial"/>
                <w:i/>
                <w:iCs/>
                <w:sz w:val="22"/>
                <w:szCs w:val="22"/>
              </w:rPr>
              <w:lastRenderedPageBreak/>
              <w:t xml:space="preserve">Veuillez donner un bref résumé de votre projet proposé. Expliquez comment votre projet est lié à la « communauté de partage » et décrivez la perspective environnementale. </w:t>
            </w:r>
            <w:r w:rsidRPr="40AFAF73" w:rsidR="5C02BCE8">
              <w:rPr>
                <w:rFonts w:ascii="Calibri" w:hAnsi="Calibri" w:cs="Arial"/>
                <w:b/>
                <w:bCs/>
                <w:i/>
                <w:iCs/>
                <w:sz w:val="22"/>
                <w:szCs w:val="22"/>
              </w:rPr>
              <w:t>Ce résumé sera publié sur le site Web de la Semaine d'action verte.</w:t>
            </w:r>
          </w:p>
          <w:tbl>
            <w:tblPr>
              <w:tblW w:w="0" w:type="auto"/>
              <w:tblInd w:w="24" w:type="dxa"/>
              <w:tblLayout w:type="fixed"/>
              <w:tblLook w:val="0000" w:firstRow="0" w:lastRow="0" w:firstColumn="0" w:lastColumn="0" w:noHBand="0" w:noVBand="0"/>
            </w:tblPr>
            <w:tblGrid>
              <w:gridCol w:w="8940"/>
            </w:tblGrid>
            <w:tr w:rsidR="001447FB" w:rsidTr="40AFAF73" w14:paraId="62EBF3C5" w14:textId="77777777">
              <w:trPr>
                <w:trHeight w:val="3054"/>
              </w:trPr>
              <w:tc>
                <w:tcPr>
                  <w:tcW w:w="894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00BB4479" w:rsidP="00BB4479" w:rsidRDefault="00BB4479" w14:paraId="391A122C" w14:textId="77777777">
                  <w:pPr>
                    <w:rPr>
                      <w:rFonts w:ascii="Calibri" w:hAnsi="Calibri" w:cs="Arial"/>
                      <w:sz w:val="22"/>
                      <w:szCs w:val="22"/>
                    </w:rPr>
                  </w:pPr>
                </w:p>
                <w:p w:rsidR="00BB4479" w:rsidP="00BB4479" w:rsidRDefault="00BB4479" w14:paraId="53E1E08F" w14:textId="77777777">
                  <w:pPr>
                    <w:rPr>
                      <w:rFonts w:ascii="Calibri" w:hAnsi="Calibri" w:cs="Arial"/>
                      <w:sz w:val="22"/>
                      <w:szCs w:val="22"/>
                    </w:rPr>
                  </w:pPr>
                </w:p>
                <w:p w:rsidR="00BB4479" w:rsidP="00BB4479" w:rsidRDefault="00BB4479" w14:paraId="4F4E7A9C" w14:textId="77777777">
                  <w:pPr>
                    <w:rPr>
                      <w:rFonts w:ascii="Calibri" w:hAnsi="Calibri" w:cs="Arial"/>
                      <w:sz w:val="22"/>
                      <w:szCs w:val="22"/>
                    </w:rPr>
                  </w:pPr>
                </w:p>
                <w:p w:rsidR="00BB4479" w:rsidP="00BB4479" w:rsidRDefault="00BB4479" w14:paraId="13DFE064" w14:textId="77777777">
                  <w:pPr>
                    <w:rPr>
                      <w:rFonts w:ascii="Calibri" w:hAnsi="Calibri" w:cs="Arial"/>
                      <w:sz w:val="22"/>
                      <w:szCs w:val="22"/>
                    </w:rPr>
                  </w:pPr>
                </w:p>
                <w:p w:rsidR="00BB4479" w:rsidP="00BB4479" w:rsidRDefault="00BB4479" w14:paraId="1701597B" w14:textId="77777777">
                  <w:pPr>
                    <w:rPr>
                      <w:rFonts w:ascii="Calibri" w:hAnsi="Calibri" w:cs="Arial"/>
                      <w:sz w:val="22"/>
                      <w:szCs w:val="22"/>
                    </w:rPr>
                  </w:pPr>
                </w:p>
                <w:p w:rsidR="00BB4479" w:rsidP="00BB4479" w:rsidRDefault="00BB4479" w14:paraId="0AA24C87" w14:textId="77777777">
                  <w:pPr>
                    <w:rPr>
                      <w:rFonts w:ascii="Calibri" w:hAnsi="Calibri" w:cs="Arial"/>
                      <w:sz w:val="22"/>
                      <w:szCs w:val="22"/>
                    </w:rPr>
                  </w:pPr>
                </w:p>
                <w:p w:rsidR="00BB4479" w:rsidP="00BB4479" w:rsidRDefault="00BB4479" w14:paraId="37CCCF4F" w14:textId="77777777">
                  <w:pPr>
                    <w:rPr>
                      <w:rFonts w:ascii="Calibri" w:hAnsi="Calibri" w:cs="Arial"/>
                      <w:sz w:val="22"/>
                      <w:szCs w:val="22"/>
                    </w:rPr>
                  </w:pPr>
                </w:p>
                <w:p w:rsidR="00BB4479" w:rsidP="00BB4479" w:rsidRDefault="00BB4479" w14:paraId="13289351" w14:textId="77777777">
                  <w:pPr>
                    <w:rPr>
                      <w:rFonts w:ascii="Calibri" w:hAnsi="Calibri" w:cs="Arial"/>
                      <w:sz w:val="22"/>
                      <w:szCs w:val="22"/>
                    </w:rPr>
                  </w:pPr>
                </w:p>
                <w:p w:rsidR="00BB4479" w:rsidP="00BB4479" w:rsidRDefault="00BB4479" w14:paraId="4FDCF2C5" w14:textId="77777777">
                  <w:pPr>
                    <w:rPr>
                      <w:rFonts w:ascii="Calibri" w:hAnsi="Calibri" w:cs="Arial"/>
                      <w:sz w:val="22"/>
                      <w:szCs w:val="22"/>
                    </w:rPr>
                  </w:pPr>
                </w:p>
                <w:p w:rsidR="00BB4479" w:rsidP="00BB4479" w:rsidRDefault="00BB4479" w14:paraId="25A2023D" w14:textId="77777777">
                  <w:pPr>
                    <w:rPr>
                      <w:rFonts w:ascii="Calibri" w:hAnsi="Calibri" w:cs="Arial"/>
                      <w:sz w:val="22"/>
                      <w:szCs w:val="22"/>
                    </w:rPr>
                  </w:pPr>
                </w:p>
                <w:p w:rsidR="00BB4479" w:rsidP="00BB4479" w:rsidRDefault="00BB4479" w14:paraId="6D98A12B" w14:textId="77777777">
                  <w:pPr>
                    <w:rPr>
                      <w:rFonts w:ascii="Calibri" w:hAnsi="Calibri" w:cs="Arial"/>
                      <w:sz w:val="22"/>
                      <w:szCs w:val="22"/>
                    </w:rPr>
                  </w:pPr>
                </w:p>
              </w:tc>
            </w:tr>
          </w:tbl>
          <w:p w:rsidR="001447FB" w:rsidP="40AFAF73" w:rsidRDefault="001447FB" w14:paraId="2946DB82" w14:textId="77777777">
            <w:pPr>
              <w:ind w:left="720"/>
              <w:rPr>
                <w:rFonts w:ascii="Calibri" w:hAnsi="Calibri" w:cs="Arial"/>
                <w:b/>
                <w:bCs/>
                <w:sz w:val="22"/>
                <w:szCs w:val="22"/>
              </w:rPr>
            </w:pPr>
          </w:p>
          <w:p w:rsidR="00A32A1A" w:rsidP="40AFAF73" w:rsidRDefault="00A32A1A" w14:paraId="6FCD75CA" w14:textId="77777777">
            <w:pPr>
              <w:ind w:left="720"/>
              <w:rPr>
                <w:rFonts w:ascii="Calibri" w:hAnsi="Calibri" w:cs="Arial"/>
                <w:b/>
                <w:bCs/>
                <w:sz w:val="22"/>
                <w:szCs w:val="22"/>
              </w:rPr>
            </w:pPr>
          </w:p>
          <w:p w:rsidR="00A32A1A" w:rsidP="40AFAF73" w:rsidRDefault="00A32A1A" w14:paraId="24E8BDEA" w14:textId="77777777">
            <w:pPr>
              <w:ind w:left="720"/>
              <w:rPr>
                <w:rFonts w:ascii="Calibri" w:hAnsi="Calibri" w:cs="Arial"/>
                <w:b/>
                <w:bCs/>
                <w:sz w:val="22"/>
                <w:szCs w:val="22"/>
              </w:rPr>
            </w:pPr>
          </w:p>
          <w:p w:rsidRPr="00D01F72" w:rsidR="00D01F72" w:rsidP="40AFAF73" w:rsidRDefault="00D01F72" w14:paraId="5997CC1D" w14:textId="77777777"/>
          <w:p w:rsidR="001447FB" w:rsidP="40AFAF73" w:rsidRDefault="7B230E8E" w14:paraId="5B6F1BA4" w14:textId="77777777">
            <w:pPr>
              <w:numPr>
                <w:ilvl w:val="0"/>
                <w:numId w:val="5"/>
              </w:numPr>
              <w:rPr>
                <w:rFonts w:ascii="Calibri" w:hAnsi="Calibri" w:cs="Arial"/>
                <w:b/>
                <w:bCs/>
                <w:sz w:val="22"/>
                <w:szCs w:val="22"/>
              </w:rPr>
            </w:pPr>
            <w:r w:rsidRPr="40AFAF73">
              <w:rPr>
                <w:rFonts w:ascii="Calibri" w:hAnsi="Calibri" w:cs="Arial"/>
                <w:b/>
                <w:bCs/>
                <w:sz w:val="22"/>
                <w:szCs w:val="22"/>
              </w:rPr>
              <w:t>Énoncé du problème : (pas plus de 150 mots)</w:t>
            </w:r>
          </w:p>
          <w:p w:rsidRPr="00D01F72" w:rsidR="001447FB" w:rsidP="40AFAF73" w:rsidRDefault="7B230E8E" w14:paraId="0F7DCD7E" w14:textId="77777777">
            <w:pPr>
              <w:rPr>
                <w:rFonts w:ascii="Calibri" w:hAnsi="Calibri" w:cs="Arial"/>
                <w:i/>
                <w:iCs/>
                <w:sz w:val="22"/>
                <w:szCs w:val="22"/>
              </w:rPr>
            </w:pPr>
            <w:r w:rsidRPr="40AFAF73">
              <w:rPr>
                <w:rFonts w:ascii="Calibri" w:hAnsi="Calibri" w:cs="Arial"/>
                <w:i/>
                <w:iCs/>
                <w:sz w:val="22"/>
                <w:szCs w:val="22"/>
              </w:rPr>
              <w:t>Veuillez décrire le problème que vous allez résoudre et le contexte. Décrivez également si vous avez une expérience antérieure dans des projets similaires.</w:t>
            </w:r>
          </w:p>
          <w:p w:rsidR="00D01F72" w:rsidP="40AFAF73" w:rsidRDefault="00D01F72" w14:paraId="110FFD37" w14:textId="77777777"/>
          <w:tbl>
            <w:tblPr>
              <w:tblW w:w="0" w:type="auto"/>
              <w:tblInd w:w="24" w:type="dxa"/>
              <w:tblLayout w:type="fixed"/>
              <w:tblLook w:val="0000" w:firstRow="0" w:lastRow="0" w:firstColumn="0" w:lastColumn="0" w:noHBand="0" w:noVBand="0"/>
            </w:tblPr>
            <w:tblGrid>
              <w:gridCol w:w="8940"/>
            </w:tblGrid>
            <w:tr w:rsidR="001447FB" w:rsidTr="00BB4479" w14:paraId="6B699379" w14:textId="77777777">
              <w:trPr>
                <w:trHeight w:val="3025"/>
              </w:trPr>
              <w:tc>
                <w:tcPr>
                  <w:tcW w:w="894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001447FB" w:rsidP="40AFAF73" w:rsidRDefault="001447FB" w14:paraId="48F4F096" w14:textId="77777777">
                  <w:pPr>
                    <w:snapToGrid w:val="0"/>
                    <w:rPr>
                      <w:rFonts w:ascii="Calibri" w:hAnsi="Calibri" w:cs="Arial"/>
                      <w:sz w:val="22"/>
                      <w:szCs w:val="22"/>
                    </w:rPr>
                  </w:pPr>
                </w:p>
                <w:p w:rsidR="00BB4479" w:rsidP="40AFAF73" w:rsidRDefault="00BB4479" w14:paraId="65E14047" w14:textId="77777777">
                  <w:pPr>
                    <w:snapToGrid w:val="0"/>
                    <w:rPr>
                      <w:rFonts w:ascii="Calibri" w:hAnsi="Calibri" w:cs="Arial"/>
                      <w:sz w:val="22"/>
                      <w:szCs w:val="22"/>
                    </w:rPr>
                  </w:pPr>
                </w:p>
                <w:p w:rsidR="00BB4479" w:rsidP="40AFAF73" w:rsidRDefault="00BB4479" w14:paraId="7C591EDC" w14:textId="77777777">
                  <w:pPr>
                    <w:snapToGrid w:val="0"/>
                    <w:rPr>
                      <w:rFonts w:ascii="Calibri" w:hAnsi="Calibri" w:cs="Arial"/>
                      <w:sz w:val="22"/>
                      <w:szCs w:val="22"/>
                    </w:rPr>
                  </w:pPr>
                </w:p>
                <w:p w:rsidR="00BB4479" w:rsidP="40AFAF73" w:rsidRDefault="00BB4479" w14:paraId="1DD8762F" w14:textId="77777777">
                  <w:pPr>
                    <w:snapToGrid w:val="0"/>
                    <w:rPr>
                      <w:rFonts w:ascii="Calibri" w:hAnsi="Calibri" w:cs="Arial"/>
                      <w:sz w:val="22"/>
                      <w:szCs w:val="22"/>
                    </w:rPr>
                  </w:pPr>
                </w:p>
                <w:p w:rsidR="00BB4479" w:rsidP="40AFAF73" w:rsidRDefault="00BB4479" w14:paraId="28CE07CD" w14:textId="77777777">
                  <w:pPr>
                    <w:snapToGrid w:val="0"/>
                    <w:rPr>
                      <w:rFonts w:ascii="Calibri" w:hAnsi="Calibri" w:cs="Arial"/>
                      <w:sz w:val="22"/>
                      <w:szCs w:val="22"/>
                    </w:rPr>
                  </w:pPr>
                </w:p>
                <w:p w:rsidR="00BB4479" w:rsidP="40AFAF73" w:rsidRDefault="00BB4479" w14:paraId="4FC694E3" w14:textId="77777777">
                  <w:pPr>
                    <w:snapToGrid w:val="0"/>
                    <w:rPr>
                      <w:rFonts w:ascii="Calibri" w:hAnsi="Calibri" w:cs="Arial"/>
                      <w:sz w:val="22"/>
                      <w:szCs w:val="22"/>
                    </w:rPr>
                  </w:pPr>
                </w:p>
                <w:p w:rsidR="00BB4479" w:rsidP="40AFAF73" w:rsidRDefault="00BB4479" w14:paraId="1DD949A1" w14:textId="77777777">
                  <w:pPr>
                    <w:snapToGrid w:val="0"/>
                    <w:rPr>
                      <w:rFonts w:ascii="Calibri" w:hAnsi="Calibri" w:cs="Arial"/>
                      <w:sz w:val="22"/>
                      <w:szCs w:val="22"/>
                    </w:rPr>
                  </w:pPr>
                </w:p>
                <w:p w:rsidR="00BB4479" w:rsidP="40AFAF73" w:rsidRDefault="00BB4479" w14:paraId="428E9471" w14:textId="77777777">
                  <w:pPr>
                    <w:snapToGrid w:val="0"/>
                    <w:rPr>
                      <w:rFonts w:ascii="Calibri" w:hAnsi="Calibri" w:cs="Arial"/>
                      <w:sz w:val="22"/>
                      <w:szCs w:val="22"/>
                    </w:rPr>
                  </w:pPr>
                </w:p>
                <w:p w:rsidR="00BB4479" w:rsidP="40AFAF73" w:rsidRDefault="00BB4479" w14:paraId="535F678F" w14:textId="77777777">
                  <w:pPr>
                    <w:snapToGrid w:val="0"/>
                    <w:rPr>
                      <w:rFonts w:ascii="Calibri" w:hAnsi="Calibri" w:cs="Arial"/>
                      <w:sz w:val="22"/>
                      <w:szCs w:val="22"/>
                    </w:rPr>
                  </w:pPr>
                </w:p>
                <w:p w:rsidR="00BB4479" w:rsidP="40AFAF73" w:rsidRDefault="00BB4479" w14:paraId="4AA3067C" w14:textId="77777777">
                  <w:pPr>
                    <w:snapToGrid w:val="0"/>
                    <w:rPr>
                      <w:rFonts w:ascii="Calibri" w:hAnsi="Calibri" w:cs="Arial"/>
                      <w:sz w:val="22"/>
                      <w:szCs w:val="22"/>
                    </w:rPr>
                  </w:pPr>
                </w:p>
                <w:p w:rsidR="00BB4479" w:rsidP="40AFAF73" w:rsidRDefault="00BB4479" w14:paraId="3FE9F23F" w14:textId="77777777">
                  <w:pPr>
                    <w:snapToGrid w:val="0"/>
                    <w:rPr>
                      <w:rFonts w:ascii="Calibri" w:hAnsi="Calibri" w:cs="Arial"/>
                      <w:sz w:val="22"/>
                      <w:szCs w:val="22"/>
                    </w:rPr>
                  </w:pPr>
                </w:p>
              </w:tc>
            </w:tr>
          </w:tbl>
          <w:p w:rsidR="001447FB" w:rsidP="40AFAF73" w:rsidRDefault="001447FB" w14:paraId="709CEEEF" w14:textId="77777777">
            <w:pPr>
              <w:rPr>
                <w:rFonts w:ascii="Calibri" w:hAnsi="Calibri" w:cs="Arial"/>
                <w:sz w:val="22"/>
                <w:szCs w:val="22"/>
              </w:rPr>
            </w:pPr>
          </w:p>
          <w:p w:rsidR="0016109E" w:rsidP="40AFAF73" w:rsidRDefault="0016109E" w14:paraId="1235BAE2" w14:textId="77777777">
            <w:pPr>
              <w:rPr>
                <w:rFonts w:ascii="Calibri" w:hAnsi="Calibri" w:cs="Arial"/>
                <w:sz w:val="22"/>
                <w:szCs w:val="22"/>
              </w:rPr>
            </w:pPr>
          </w:p>
          <w:p w:rsidR="0016109E" w:rsidP="7A04A119" w:rsidRDefault="0016109E" w14:paraId="324F1B1D" w14:textId="48C36FA0" w14:noSpellErr="1">
            <w:pPr>
              <w:ind w:left="360"/>
              <w:rPr>
                <w:rFonts w:ascii="Calibri" w:hAnsi="Calibri" w:cs="Arial"/>
                <w:b w:val="1"/>
                <w:bCs w:val="1"/>
                <w:sz w:val="22"/>
                <w:szCs w:val="22"/>
                <w:lang w:val="fr-FR"/>
              </w:rPr>
            </w:pPr>
            <w:r w:rsidRPr="7A04A119" w:rsidR="0016109E">
              <w:rPr>
                <w:rFonts w:ascii="Calibri" w:hAnsi="Calibri" w:cs="Arial"/>
                <w:b w:val="1"/>
                <w:bCs w:val="1"/>
                <w:sz w:val="22"/>
                <w:szCs w:val="22"/>
                <w:lang w:val="fr-FR"/>
              </w:rPr>
              <w:t>3. Impact et objectifs : (pas plus de 300</w:t>
            </w:r>
            <w:r w:rsidRPr="7A04A119" w:rsidR="0016109E">
              <w:rPr>
                <w:rFonts w:ascii="Calibri" w:hAnsi="Calibri"/>
                <w:b w:val="1"/>
                <w:bCs w:val="1"/>
                <w:sz w:val="22"/>
                <w:szCs w:val="22"/>
                <w:lang w:val="fr-FR"/>
              </w:rPr>
              <w:t xml:space="preserve"> mots </w:t>
            </w:r>
            <w:r w:rsidRPr="7A04A119" w:rsidR="0016109E">
              <w:rPr>
                <w:rFonts w:ascii="Calibri" w:hAnsi="Calibri" w:cs="Arial"/>
                <w:b w:val="1"/>
                <w:bCs w:val="1"/>
                <w:sz w:val="22"/>
                <w:szCs w:val="22"/>
                <w:lang w:val="fr-FR"/>
              </w:rPr>
              <w:t>)</w:t>
            </w:r>
          </w:p>
          <w:p w:rsidRPr="00D01F72" w:rsidR="0016109E" w:rsidP="0016109E" w:rsidRDefault="0016109E" w14:paraId="7CDF5775" w14:textId="77777777">
            <w:pPr>
              <w:rPr>
                <w:i/>
                <w:iCs/>
              </w:rPr>
            </w:pPr>
            <w:r w:rsidRPr="40AFAF73">
              <w:rPr>
                <w:rFonts w:ascii="Calibri" w:hAnsi="Calibri" w:cs="Arial"/>
                <w:i/>
                <w:iCs/>
                <w:sz w:val="22"/>
                <w:szCs w:val="22"/>
              </w:rPr>
              <w:t>Décrivez les objectifs spécifiques du projet, ainsi que l'impact global que le projet aura en atteignant son ou ses objectifs. Veuillez également décrire comment vous comptez évaluer les résultats du projet.</w:t>
            </w:r>
          </w:p>
          <w:p w:rsidR="0016109E" w:rsidP="0016109E" w:rsidRDefault="0016109E" w14:paraId="05930270" w14:textId="77777777"/>
          <w:tbl>
            <w:tblPr>
              <w:tblW w:w="0" w:type="auto"/>
              <w:tblInd w:w="24" w:type="dxa"/>
              <w:tblLayout w:type="fixed"/>
              <w:tblLook w:val="0000" w:firstRow="0" w:lastRow="0" w:firstColumn="0" w:lastColumn="0" w:noHBand="0" w:noVBand="0"/>
            </w:tblPr>
            <w:tblGrid>
              <w:gridCol w:w="8940"/>
            </w:tblGrid>
            <w:tr w:rsidR="0016109E" w:rsidTr="00913BE5" w14:paraId="64546C88" w14:textId="77777777">
              <w:trPr>
                <w:trHeight w:val="3025"/>
              </w:trPr>
              <w:tc>
                <w:tcPr>
                  <w:tcW w:w="894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0016109E" w:rsidP="0016109E" w:rsidRDefault="0016109E" w14:paraId="73D12693" w14:textId="77777777">
                  <w:pPr>
                    <w:snapToGrid w:val="0"/>
                    <w:rPr>
                      <w:rFonts w:ascii="Calibri" w:hAnsi="Calibri" w:cs="Arial"/>
                      <w:sz w:val="22"/>
                      <w:szCs w:val="22"/>
                    </w:rPr>
                  </w:pPr>
                </w:p>
                <w:p w:rsidR="0016109E" w:rsidP="0016109E" w:rsidRDefault="0016109E" w14:paraId="39C1D5D5" w14:textId="77777777">
                  <w:pPr>
                    <w:snapToGrid w:val="0"/>
                    <w:rPr>
                      <w:rFonts w:ascii="Calibri" w:hAnsi="Calibri" w:cs="Arial"/>
                      <w:sz w:val="22"/>
                      <w:szCs w:val="22"/>
                    </w:rPr>
                  </w:pPr>
                </w:p>
                <w:p w:rsidR="0016109E" w:rsidP="0016109E" w:rsidRDefault="0016109E" w14:paraId="5C350CBE" w14:textId="77777777">
                  <w:pPr>
                    <w:snapToGrid w:val="0"/>
                    <w:rPr>
                      <w:rFonts w:ascii="Calibri" w:hAnsi="Calibri" w:cs="Arial"/>
                      <w:sz w:val="22"/>
                      <w:szCs w:val="22"/>
                    </w:rPr>
                  </w:pPr>
                </w:p>
                <w:p w:rsidR="0016109E" w:rsidP="0016109E" w:rsidRDefault="0016109E" w14:paraId="7A36AFFC" w14:textId="77777777">
                  <w:pPr>
                    <w:snapToGrid w:val="0"/>
                    <w:rPr>
                      <w:rFonts w:ascii="Calibri" w:hAnsi="Calibri" w:cs="Arial"/>
                      <w:sz w:val="22"/>
                      <w:szCs w:val="22"/>
                    </w:rPr>
                  </w:pPr>
                </w:p>
                <w:p w:rsidR="0016109E" w:rsidP="0016109E" w:rsidRDefault="0016109E" w14:paraId="1F0A4405" w14:textId="77777777">
                  <w:pPr>
                    <w:snapToGrid w:val="0"/>
                    <w:rPr>
                      <w:rFonts w:ascii="Calibri" w:hAnsi="Calibri" w:cs="Arial"/>
                      <w:sz w:val="22"/>
                      <w:szCs w:val="22"/>
                    </w:rPr>
                  </w:pPr>
                </w:p>
                <w:p w:rsidR="0016109E" w:rsidP="0016109E" w:rsidRDefault="0016109E" w14:paraId="67E035D3" w14:textId="77777777">
                  <w:pPr>
                    <w:snapToGrid w:val="0"/>
                    <w:rPr>
                      <w:rFonts w:ascii="Calibri" w:hAnsi="Calibri" w:cs="Arial"/>
                      <w:sz w:val="22"/>
                      <w:szCs w:val="22"/>
                    </w:rPr>
                  </w:pPr>
                </w:p>
                <w:p w:rsidR="0016109E" w:rsidP="0016109E" w:rsidRDefault="0016109E" w14:paraId="1F7DE0D5" w14:textId="77777777">
                  <w:pPr>
                    <w:snapToGrid w:val="0"/>
                    <w:rPr>
                      <w:rFonts w:ascii="Calibri" w:hAnsi="Calibri" w:cs="Arial"/>
                      <w:sz w:val="22"/>
                      <w:szCs w:val="22"/>
                    </w:rPr>
                  </w:pPr>
                </w:p>
                <w:p w:rsidR="0016109E" w:rsidP="0016109E" w:rsidRDefault="0016109E" w14:paraId="3B27048D" w14:textId="77777777">
                  <w:pPr>
                    <w:snapToGrid w:val="0"/>
                    <w:rPr>
                      <w:rFonts w:ascii="Calibri" w:hAnsi="Calibri" w:cs="Arial"/>
                      <w:sz w:val="22"/>
                      <w:szCs w:val="22"/>
                    </w:rPr>
                  </w:pPr>
                </w:p>
                <w:p w:rsidR="0016109E" w:rsidP="0016109E" w:rsidRDefault="0016109E" w14:paraId="62E65F66" w14:textId="77777777">
                  <w:pPr>
                    <w:snapToGrid w:val="0"/>
                    <w:rPr>
                      <w:rFonts w:ascii="Calibri" w:hAnsi="Calibri" w:cs="Arial"/>
                      <w:sz w:val="22"/>
                      <w:szCs w:val="22"/>
                    </w:rPr>
                  </w:pPr>
                </w:p>
                <w:p w:rsidR="0016109E" w:rsidP="0016109E" w:rsidRDefault="0016109E" w14:paraId="3AE6C584" w14:textId="77777777">
                  <w:pPr>
                    <w:snapToGrid w:val="0"/>
                    <w:rPr>
                      <w:rFonts w:ascii="Calibri" w:hAnsi="Calibri" w:cs="Arial"/>
                      <w:sz w:val="22"/>
                      <w:szCs w:val="22"/>
                    </w:rPr>
                  </w:pPr>
                </w:p>
                <w:p w:rsidR="007C4537" w:rsidP="0016109E" w:rsidRDefault="007C4537" w14:paraId="0F4C58A3" w14:textId="77777777">
                  <w:pPr>
                    <w:snapToGrid w:val="0"/>
                    <w:rPr>
                      <w:rFonts w:ascii="Calibri" w:hAnsi="Calibri" w:cs="Arial"/>
                      <w:sz w:val="22"/>
                      <w:szCs w:val="22"/>
                    </w:rPr>
                  </w:pPr>
                </w:p>
                <w:p w:rsidR="007C4537" w:rsidP="0016109E" w:rsidRDefault="007C4537" w14:paraId="02868D64" w14:textId="77777777">
                  <w:pPr>
                    <w:snapToGrid w:val="0"/>
                    <w:rPr>
                      <w:rFonts w:ascii="Calibri" w:hAnsi="Calibri" w:cs="Arial"/>
                      <w:sz w:val="22"/>
                      <w:szCs w:val="22"/>
                    </w:rPr>
                  </w:pPr>
                </w:p>
                <w:p w:rsidR="007C4537" w:rsidP="0016109E" w:rsidRDefault="007C4537" w14:paraId="140C02DC" w14:textId="77777777">
                  <w:pPr>
                    <w:snapToGrid w:val="0"/>
                    <w:rPr>
                      <w:rFonts w:ascii="Calibri" w:hAnsi="Calibri" w:cs="Arial"/>
                      <w:sz w:val="22"/>
                      <w:szCs w:val="22"/>
                    </w:rPr>
                  </w:pPr>
                </w:p>
                <w:p w:rsidR="007C4537" w:rsidP="0016109E" w:rsidRDefault="007C4537" w14:paraId="5C0AFF92" w14:textId="77777777">
                  <w:pPr>
                    <w:snapToGrid w:val="0"/>
                    <w:rPr>
                      <w:rFonts w:ascii="Calibri" w:hAnsi="Calibri" w:cs="Arial"/>
                      <w:sz w:val="22"/>
                      <w:szCs w:val="22"/>
                    </w:rPr>
                  </w:pPr>
                </w:p>
                <w:p w:rsidR="007C4537" w:rsidP="0016109E" w:rsidRDefault="007C4537" w14:paraId="41AC59A7" w14:textId="77777777">
                  <w:pPr>
                    <w:snapToGrid w:val="0"/>
                    <w:rPr>
                      <w:rFonts w:ascii="Calibri" w:hAnsi="Calibri" w:cs="Arial"/>
                      <w:sz w:val="22"/>
                      <w:szCs w:val="22"/>
                    </w:rPr>
                  </w:pPr>
                </w:p>
                <w:p w:rsidR="0016109E" w:rsidP="0016109E" w:rsidRDefault="0016109E" w14:paraId="42341D4A" w14:textId="77777777">
                  <w:pPr>
                    <w:snapToGrid w:val="0"/>
                    <w:rPr>
                      <w:rFonts w:ascii="Calibri" w:hAnsi="Calibri" w:cs="Arial"/>
                      <w:sz w:val="22"/>
                      <w:szCs w:val="22"/>
                    </w:rPr>
                  </w:pPr>
                </w:p>
              </w:tc>
            </w:tr>
          </w:tbl>
          <w:p w:rsidR="0016109E" w:rsidP="40AFAF73" w:rsidRDefault="0016109E" w14:paraId="1F72F646" w14:textId="77777777">
            <w:pPr>
              <w:rPr>
                <w:rFonts w:ascii="Calibri" w:hAnsi="Calibri" w:cs="Arial"/>
                <w:sz w:val="22"/>
                <w:szCs w:val="22"/>
              </w:rPr>
            </w:pPr>
          </w:p>
        </w:tc>
      </w:tr>
    </w:tbl>
    <w:p w:rsidR="00AE14A6" w:rsidP="00AE14A6" w:rsidRDefault="00AE14A6" w14:paraId="188142F0" w14:textId="77777777">
      <w:pPr>
        <w:ind w:left="360"/>
        <w:rPr>
          <w:rFonts w:ascii="Calibri" w:hAnsi="Calibri" w:cs="Arial"/>
          <w:b/>
          <w:bCs/>
          <w:sz w:val="22"/>
          <w:szCs w:val="22"/>
        </w:rPr>
      </w:pPr>
    </w:p>
    <w:p w:rsidR="00AE14A6" w:rsidRDefault="00AE14A6" w14:paraId="1E01E289" w14:textId="77777777">
      <w:pPr>
        <w:suppressAutoHyphens w:val="0"/>
        <w:rPr>
          <w:rFonts w:ascii="Calibri" w:hAnsi="Calibri" w:cs="Arial"/>
          <w:b/>
          <w:bCs/>
          <w:sz w:val="22"/>
          <w:szCs w:val="22"/>
        </w:rPr>
      </w:pPr>
      <w:r>
        <w:rPr>
          <w:rFonts w:ascii="Calibri" w:hAnsi="Calibri" w:cs="Arial"/>
          <w:b/>
          <w:bCs/>
          <w:sz w:val="22"/>
          <w:szCs w:val="22"/>
        </w:rPr>
        <w:br w:type="page"/>
      </w:r>
    </w:p>
    <w:p w:rsidRPr="00743AA4" w:rsidR="001447FB" w:rsidP="00AE14A6" w:rsidRDefault="00AE14A6" w14:paraId="1AB56F11" w14:textId="27642FA1">
      <w:pPr>
        <w:ind w:left="360"/>
        <w:rPr>
          <w:rFonts w:ascii="Calibri" w:hAnsi="Calibri"/>
          <w:b/>
          <w:bCs/>
          <w:sz w:val="22"/>
          <w:szCs w:val="22"/>
        </w:rPr>
      </w:pPr>
      <w:r>
        <w:rPr>
          <w:rFonts w:ascii="Calibri" w:hAnsi="Calibri" w:cs="Arial"/>
          <w:b/>
          <w:bCs/>
          <w:sz w:val="22"/>
          <w:szCs w:val="22"/>
        </w:rPr>
        <w:lastRenderedPageBreak/>
        <w:t>4.</w:t>
      </w:r>
      <w:r w:rsidRPr="40AFAF73">
        <w:rPr>
          <w:rFonts w:ascii="Calibri" w:hAnsi="Calibri" w:cs="Arial"/>
          <w:b/>
          <w:bCs/>
          <w:sz w:val="22"/>
          <w:szCs w:val="22"/>
        </w:rPr>
        <w:t xml:space="preserve"> </w:t>
      </w:r>
      <w:r>
        <w:rPr>
          <w:rFonts w:ascii="Calibri" w:hAnsi="Calibri" w:cs="Arial"/>
          <w:b/>
          <w:bCs/>
          <w:sz w:val="22"/>
          <w:szCs w:val="22"/>
        </w:rPr>
        <w:tab/>
      </w:r>
      <w:r w:rsidRPr="40AFAF73" w:rsidR="7B230E8E">
        <w:rPr>
          <w:rFonts w:ascii="Calibri" w:hAnsi="Calibri" w:cs="Arial"/>
          <w:b/>
          <w:bCs/>
          <w:sz w:val="22"/>
          <w:szCs w:val="22"/>
        </w:rPr>
        <w:t xml:space="preserve">Activités, résultats, plan de travail : </w:t>
      </w:r>
      <w:r w:rsidRPr="40AFAF73" w:rsidR="7B230E8E">
        <w:rPr>
          <w:rFonts w:ascii="Calibri" w:hAnsi="Calibri"/>
          <w:b/>
          <w:bCs/>
          <w:sz w:val="22"/>
          <w:szCs w:val="22"/>
        </w:rPr>
        <w:t>(pas plus de 300 mots)</w:t>
      </w:r>
    </w:p>
    <w:tbl>
      <w:tblPr>
        <w:tblW w:w="0" w:type="auto"/>
        <w:tblInd w:w="-39" w:type="dxa"/>
        <w:tblLayout w:type="fixed"/>
        <w:tblLook w:val="0000" w:firstRow="0" w:lastRow="0" w:firstColumn="0" w:lastColumn="0" w:noHBand="0" w:noVBand="0"/>
      </w:tblPr>
      <w:tblGrid>
        <w:gridCol w:w="283"/>
        <w:gridCol w:w="8800"/>
        <w:gridCol w:w="244"/>
        <w:gridCol w:w="10"/>
      </w:tblGrid>
      <w:tr w:rsidRPr="00E326A7" w:rsidR="001447FB" w:rsidTr="7A04A119" w14:paraId="344F0EB9" w14:textId="77777777">
        <w:trPr>
          <w:gridAfter w:val="1"/>
          <w:wAfter w:w="10" w:type="dxa"/>
          <w:trHeight w:val="1276"/>
        </w:trPr>
        <w:tc>
          <w:tcPr>
            <w:tcW w:w="9327" w:type="dxa"/>
            <w:gridSpan w:val="3"/>
            <w:shd w:val="clear" w:color="auto" w:fill="auto"/>
            <w:tcMar/>
          </w:tcPr>
          <w:p w:rsidR="001447FB" w:rsidP="40AFAF73" w:rsidRDefault="7B230E8E" w14:paraId="0BE378AB" w14:textId="77777777">
            <w:pPr>
              <w:rPr>
                <w:rFonts w:ascii="Calibri" w:hAnsi="Calibri"/>
                <w:i/>
                <w:iCs/>
                <w:sz w:val="22"/>
                <w:szCs w:val="22"/>
              </w:rPr>
            </w:pPr>
            <w:r w:rsidRPr="40AFAF73">
              <w:rPr>
                <w:rFonts w:ascii="Calibri" w:hAnsi="Calibri" w:cs="Arial"/>
                <w:i/>
                <w:iCs/>
                <w:sz w:val="22"/>
                <w:szCs w:val="22"/>
              </w:rPr>
              <w:t xml:space="preserve">Décrivez les activités à entreprendre et le résultat attendu de votre activité. </w:t>
            </w:r>
            <w:r w:rsidRPr="40AFAF73">
              <w:rPr>
                <w:rFonts w:ascii="Calibri" w:hAnsi="Calibri"/>
                <w:i/>
                <w:iCs/>
                <w:sz w:val="22"/>
                <w:szCs w:val="22"/>
              </w:rPr>
              <w:t>Veuillez également fournir un plan de travail (échéancier).</w:t>
            </w:r>
          </w:p>
          <w:tbl>
            <w:tblPr>
              <w:tblW w:w="9082" w:type="dxa"/>
              <w:tblInd w:w="24" w:type="dxa"/>
              <w:tblLayout w:type="fixed"/>
              <w:tblLook w:val="0000" w:firstRow="0" w:lastRow="0" w:firstColumn="0" w:lastColumn="0" w:noHBand="0" w:noVBand="0"/>
            </w:tblPr>
            <w:tblGrid>
              <w:gridCol w:w="9082"/>
            </w:tblGrid>
            <w:tr w:rsidRPr="00A506BE" w:rsidR="001447FB" w:rsidTr="000A0251" w14:paraId="70DF9E56" w14:textId="77777777">
              <w:trPr>
                <w:trHeight w:val="3432"/>
              </w:trPr>
              <w:tc>
                <w:tcPr>
                  <w:tcW w:w="908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001447FB" w:rsidP="40AFAF73" w:rsidRDefault="001447FB" w14:paraId="44E871BC" w14:textId="77777777">
                  <w:pPr>
                    <w:snapToGrid w:val="0"/>
                    <w:rPr>
                      <w:rFonts w:ascii="Calibri" w:hAnsi="Calibri" w:cs="Arial"/>
                      <w:sz w:val="22"/>
                      <w:szCs w:val="22"/>
                    </w:rPr>
                  </w:pPr>
                </w:p>
                <w:p w:rsidR="00AE14A6" w:rsidP="40AFAF73" w:rsidRDefault="00AE14A6" w14:paraId="64FB3AFF" w14:textId="77777777">
                  <w:pPr>
                    <w:snapToGrid w:val="0"/>
                    <w:rPr>
                      <w:rFonts w:ascii="Calibri" w:hAnsi="Calibri" w:cs="Arial"/>
                      <w:sz w:val="22"/>
                      <w:szCs w:val="22"/>
                    </w:rPr>
                  </w:pPr>
                </w:p>
                <w:p w:rsidR="00AE14A6" w:rsidP="40AFAF73" w:rsidRDefault="00AE14A6" w14:paraId="1A27139B" w14:textId="77777777">
                  <w:pPr>
                    <w:snapToGrid w:val="0"/>
                    <w:rPr>
                      <w:rFonts w:ascii="Calibri" w:hAnsi="Calibri" w:cs="Arial"/>
                      <w:sz w:val="22"/>
                      <w:szCs w:val="22"/>
                    </w:rPr>
                  </w:pPr>
                </w:p>
                <w:p w:rsidR="00AE14A6" w:rsidP="40AFAF73" w:rsidRDefault="00AE14A6" w14:paraId="5EEF2897" w14:textId="77777777">
                  <w:pPr>
                    <w:snapToGrid w:val="0"/>
                    <w:rPr>
                      <w:rFonts w:ascii="Calibri" w:hAnsi="Calibri" w:cs="Arial"/>
                      <w:sz w:val="22"/>
                      <w:szCs w:val="22"/>
                    </w:rPr>
                  </w:pPr>
                </w:p>
                <w:p w:rsidR="00AE14A6" w:rsidP="40AFAF73" w:rsidRDefault="00AE14A6" w14:paraId="2F8340AC" w14:textId="77777777">
                  <w:pPr>
                    <w:snapToGrid w:val="0"/>
                    <w:rPr>
                      <w:rFonts w:ascii="Calibri" w:hAnsi="Calibri" w:cs="Arial"/>
                      <w:sz w:val="22"/>
                      <w:szCs w:val="22"/>
                    </w:rPr>
                  </w:pPr>
                </w:p>
                <w:p w:rsidR="00AE14A6" w:rsidP="40AFAF73" w:rsidRDefault="00AE14A6" w14:paraId="2454AE2F" w14:textId="77777777">
                  <w:pPr>
                    <w:snapToGrid w:val="0"/>
                    <w:rPr>
                      <w:rFonts w:ascii="Calibri" w:hAnsi="Calibri" w:cs="Arial"/>
                      <w:sz w:val="22"/>
                      <w:szCs w:val="22"/>
                    </w:rPr>
                  </w:pPr>
                </w:p>
                <w:p w:rsidR="00AE14A6" w:rsidP="40AFAF73" w:rsidRDefault="00AE14A6" w14:paraId="413FFFAC" w14:textId="77777777">
                  <w:pPr>
                    <w:snapToGrid w:val="0"/>
                    <w:rPr>
                      <w:rFonts w:ascii="Calibri" w:hAnsi="Calibri" w:cs="Arial"/>
                      <w:sz w:val="22"/>
                      <w:szCs w:val="22"/>
                    </w:rPr>
                  </w:pPr>
                </w:p>
                <w:p w:rsidR="00AE14A6" w:rsidP="40AFAF73" w:rsidRDefault="00AE14A6" w14:paraId="7012F0EF" w14:textId="77777777">
                  <w:pPr>
                    <w:snapToGrid w:val="0"/>
                    <w:rPr>
                      <w:rFonts w:ascii="Calibri" w:hAnsi="Calibri" w:cs="Arial"/>
                      <w:sz w:val="22"/>
                      <w:szCs w:val="22"/>
                    </w:rPr>
                  </w:pPr>
                </w:p>
                <w:p w:rsidR="00AE14A6" w:rsidP="40AFAF73" w:rsidRDefault="00AE14A6" w14:paraId="419F80BD" w14:textId="77777777">
                  <w:pPr>
                    <w:snapToGrid w:val="0"/>
                    <w:rPr>
                      <w:rFonts w:ascii="Calibri" w:hAnsi="Calibri" w:cs="Arial"/>
                      <w:sz w:val="22"/>
                      <w:szCs w:val="22"/>
                    </w:rPr>
                  </w:pPr>
                </w:p>
                <w:p w:rsidR="00AE14A6" w:rsidP="40AFAF73" w:rsidRDefault="00AE14A6" w14:paraId="5FA001EB" w14:textId="77777777">
                  <w:pPr>
                    <w:snapToGrid w:val="0"/>
                    <w:rPr>
                      <w:rFonts w:ascii="Calibri" w:hAnsi="Calibri" w:cs="Arial"/>
                      <w:sz w:val="22"/>
                      <w:szCs w:val="22"/>
                    </w:rPr>
                  </w:pPr>
                </w:p>
                <w:p w:rsidR="00AE14A6" w:rsidP="40AFAF73" w:rsidRDefault="00AE14A6" w14:paraId="137A3344" w14:textId="77777777">
                  <w:pPr>
                    <w:snapToGrid w:val="0"/>
                    <w:rPr>
                      <w:rFonts w:ascii="Calibri" w:hAnsi="Calibri" w:cs="Arial"/>
                      <w:sz w:val="22"/>
                      <w:szCs w:val="22"/>
                    </w:rPr>
                  </w:pPr>
                </w:p>
                <w:p w:rsidR="00AE14A6" w:rsidP="40AFAF73" w:rsidRDefault="00AE14A6" w14:paraId="67D2B583" w14:textId="77777777">
                  <w:pPr>
                    <w:snapToGrid w:val="0"/>
                    <w:rPr>
                      <w:rFonts w:ascii="Calibri" w:hAnsi="Calibri" w:cs="Arial"/>
                      <w:sz w:val="22"/>
                      <w:szCs w:val="22"/>
                    </w:rPr>
                  </w:pPr>
                </w:p>
                <w:p w:rsidR="00AE14A6" w:rsidP="40AFAF73" w:rsidRDefault="00AE14A6" w14:paraId="67C9F34B" w14:textId="77777777">
                  <w:pPr>
                    <w:snapToGrid w:val="0"/>
                    <w:rPr>
                      <w:rFonts w:ascii="Calibri" w:hAnsi="Calibri" w:cs="Arial"/>
                      <w:sz w:val="22"/>
                      <w:szCs w:val="22"/>
                    </w:rPr>
                  </w:pPr>
                </w:p>
                <w:p w:rsidR="00AE14A6" w:rsidP="40AFAF73" w:rsidRDefault="00AE14A6" w14:paraId="6D5BB3AF" w14:textId="77777777">
                  <w:pPr>
                    <w:snapToGrid w:val="0"/>
                    <w:rPr>
                      <w:rFonts w:ascii="Calibri" w:hAnsi="Calibri" w:cs="Arial"/>
                      <w:sz w:val="22"/>
                      <w:szCs w:val="22"/>
                    </w:rPr>
                  </w:pPr>
                </w:p>
                <w:p w:rsidRPr="00A506BE" w:rsidR="00AE14A6" w:rsidP="40AFAF73" w:rsidRDefault="00AE14A6" w14:paraId="630D7D41" w14:textId="77777777">
                  <w:pPr>
                    <w:snapToGrid w:val="0"/>
                    <w:rPr>
                      <w:rFonts w:ascii="Calibri" w:hAnsi="Calibri" w:cs="Arial"/>
                      <w:sz w:val="22"/>
                      <w:szCs w:val="22"/>
                    </w:rPr>
                  </w:pPr>
                </w:p>
                <w:p w:rsidRPr="00A506BE" w:rsidR="001447FB" w:rsidP="40AFAF73" w:rsidRDefault="001447FB" w14:paraId="144A5D23" w14:textId="77777777">
                  <w:pPr>
                    <w:rPr>
                      <w:rFonts w:ascii="Calibri" w:hAnsi="Calibri" w:cs="Arial"/>
                      <w:sz w:val="22"/>
                      <w:szCs w:val="22"/>
                    </w:rPr>
                  </w:pPr>
                </w:p>
              </w:tc>
            </w:tr>
          </w:tbl>
          <w:p w:rsidRPr="00A506BE" w:rsidR="001447FB" w:rsidP="40AFAF73" w:rsidRDefault="001447FB" w14:paraId="738610EB" w14:textId="77777777">
            <w:pPr>
              <w:rPr>
                <w:rFonts w:ascii="Calibri" w:hAnsi="Calibri" w:cs="Arial"/>
                <w:b/>
                <w:bCs/>
                <w:sz w:val="22"/>
                <w:szCs w:val="22"/>
              </w:rPr>
            </w:pPr>
          </w:p>
          <w:p w:rsidRPr="00A506BE" w:rsidR="004C2B3E" w:rsidP="40AFAF73" w:rsidRDefault="004C2B3E" w14:paraId="637805D2" w14:textId="77777777">
            <w:pPr>
              <w:rPr>
                <w:rFonts w:ascii="Calibri" w:hAnsi="Calibri" w:cs="Arial"/>
                <w:b/>
                <w:bCs/>
                <w:sz w:val="22"/>
                <w:szCs w:val="22"/>
              </w:rPr>
            </w:pPr>
          </w:p>
          <w:p w:rsidRPr="00A506BE" w:rsidR="001447FB" w:rsidP="40AFAF73" w:rsidRDefault="7B230E8E" w14:paraId="6D2308DC" w14:textId="77777777">
            <w:pPr>
              <w:rPr>
                <w:rFonts w:ascii="Calibri" w:hAnsi="Calibri"/>
                <w:sz w:val="22"/>
                <w:szCs w:val="22"/>
              </w:rPr>
            </w:pPr>
            <w:r w:rsidRPr="40AFAF73">
              <w:rPr>
                <w:rFonts w:ascii="Calibri" w:hAnsi="Calibri" w:cs="Calibri"/>
                <w:b/>
                <w:bCs/>
                <w:sz w:val="22"/>
                <w:szCs w:val="22"/>
              </w:rPr>
              <w:t>5. Groupe(s) cible(s) et perspective de genre : (pas plus de 300 mots)</w:t>
            </w:r>
          </w:p>
          <w:p w:rsidRPr="00550F2D" w:rsidR="001447FB" w:rsidP="7A04A119" w:rsidRDefault="7B230E8E" w14:paraId="476ED7A1" w14:textId="77777777" w14:noSpellErr="1">
            <w:pPr>
              <w:rPr>
                <w:rFonts w:ascii="Calibri" w:hAnsi="Calibri"/>
                <w:sz w:val="22"/>
                <w:szCs w:val="22"/>
                <w:lang w:val="fr-FR"/>
              </w:rPr>
            </w:pPr>
            <w:r w:rsidRPr="7A04A119" w:rsidR="7B230E8E">
              <w:rPr>
                <w:rFonts w:ascii="Calibri" w:hAnsi="Calibri" w:cs="Calibri"/>
                <w:sz w:val="22"/>
                <w:szCs w:val="22"/>
                <w:lang w:val="fr-FR"/>
              </w:rPr>
              <w:t>un. Décrivez les groupes cibles (femmes/filles et hommes/garçons), comment ils ont participé à la planification et comment ils contribueront à la réalisation des objectifs du projet. Décrire les rôles et responsabilités des autres acteurs et parties prenantes concernés.</w:t>
            </w:r>
          </w:p>
          <w:p w:rsidR="001447FB" w:rsidP="7A04A119" w:rsidRDefault="7B230E8E" w14:paraId="5D172BFF" w14:textId="77777777" w14:noSpellErr="1">
            <w:pPr>
              <w:rPr>
                <w:rFonts w:ascii="Calibri" w:hAnsi="Calibri" w:cs="Calibri"/>
                <w:b w:val="1"/>
                <w:bCs w:val="1"/>
                <w:sz w:val="22"/>
                <w:szCs w:val="22"/>
                <w:lang w:val="fr-FR"/>
              </w:rPr>
            </w:pPr>
            <w:r w:rsidRPr="7A04A119" w:rsidR="7B230E8E">
              <w:rPr>
                <w:rFonts w:ascii="Calibri" w:hAnsi="Calibri" w:cs="Calibri"/>
                <w:sz w:val="22"/>
                <w:szCs w:val="22"/>
                <w:lang w:val="fr-FR"/>
              </w:rPr>
              <w:t xml:space="preserve">b. Décrivez la perspective de genre. Le projet devrait, dans la mesure du possible, viser à renforcer l'égalité des sexes et/ou la position et la participation des femmes et des filles. La candidature ainsi que les rapports doivent également inclure des données sur le nombre de femmes/filles et d'hommes/garçons dans les groupes cibles </w:t>
            </w:r>
            <w:r w:rsidRPr="7A04A119" w:rsidR="70E68A49">
              <w:rPr>
                <w:rFonts w:ascii="Calibri" w:hAnsi="Calibri" w:cs="Calibri"/>
                <w:b w:val="1"/>
                <w:bCs w:val="1"/>
                <w:sz w:val="22"/>
                <w:szCs w:val="22"/>
                <w:lang w:val="fr-FR"/>
              </w:rPr>
              <w:t>.</w:t>
            </w:r>
          </w:p>
          <w:p w:rsidR="00C85957" w:rsidP="40AFAF73" w:rsidRDefault="00C85957" w14:paraId="463F29E8" w14:textId="77777777">
            <w:pPr>
              <w:rPr>
                <w:rFonts w:ascii="Calibri" w:hAnsi="Calibri" w:cs="Calibri"/>
                <w:b/>
                <w:bCs/>
                <w:sz w:val="22"/>
                <w:szCs w:val="22"/>
              </w:rPr>
            </w:pPr>
          </w:p>
          <w:p w:rsidR="00C85957" w:rsidP="40AFAF73" w:rsidRDefault="0C4F2001" w14:paraId="4CB3A345" w14:textId="0475A55D">
            <w:pPr>
              <w:suppressAutoHyphens w:val="0"/>
              <w:rPr>
                <w:lang w:eastAsia="en-GB"/>
              </w:rPr>
            </w:pPr>
            <w:r w:rsidRPr="40AFAF73">
              <w:rPr>
                <w:rStyle w:val="normaltextrun"/>
                <w:rFonts w:ascii="Calibri" w:hAnsi="Calibri" w:cs="Calibri"/>
                <w:i/>
                <w:iCs/>
                <w:color w:val="000000"/>
                <w:sz w:val="22"/>
                <w:szCs w:val="22"/>
                <w:shd w:val="clear" w:color="auto" w:fill="FFFFFF"/>
              </w:rPr>
              <w:t xml:space="preserve">Consumers International et SSNC adoptent une perspective équilibrée entre les sexes dans tous les projets. Cela inclut l'égalité des droits, des opportunités et des responsabilités entre les femmes et les hommes, ainsi que l'égalité d'influence et le partage égal d'une vie rémunératrice. La promotion de l’égalité des sexes est cruciale pour éradiquer la pauvreté sous toutes ses formes, et la SSNC et Consumers International estiment que les politiques et pratiques de développement durable qui n’impliquent pas les femmes et les hommes ne réussiront pas à long terme. Veuillez lire le document d'orientation sur la politique de genre </w:t>
            </w:r>
            <w:hyperlink w:tgtFrame="_blank" w:history="1" r:id="rId22">
              <w:r w:rsidRPr="40AFAF73">
                <w:rPr>
                  <w:rStyle w:val="normaltextrun"/>
                  <w:rFonts w:ascii="Calibri" w:hAnsi="Calibri" w:cs="Calibri"/>
                  <w:b/>
                  <w:bCs/>
                  <w:i/>
                  <w:iCs/>
                  <w:color w:val="0000FF"/>
                  <w:sz w:val="22"/>
                  <w:szCs w:val="22"/>
                  <w:u w:val="single"/>
                  <w:shd w:val="clear" w:color="auto" w:fill="FFFFFF"/>
                </w:rPr>
                <w:t xml:space="preserve">ici </w:t>
              </w:r>
            </w:hyperlink>
            <w:r w:rsidRPr="40AFAF73">
              <w:rPr>
                <w:rStyle w:val="normaltextrun"/>
                <w:rFonts w:ascii="Calibri" w:hAnsi="Calibri" w:cs="Calibri"/>
                <w:b/>
                <w:bCs/>
                <w:i/>
                <w:iCs/>
                <w:color w:val="000000"/>
                <w:sz w:val="22"/>
                <w:szCs w:val="22"/>
                <w:shd w:val="clear" w:color="auto" w:fill="FFFFFF"/>
              </w:rPr>
              <w:t>.</w:t>
            </w:r>
            <w:r w:rsidRPr="40AFAF73">
              <w:rPr>
                <w:rStyle w:val="normaltextrun"/>
                <w:rFonts w:ascii="Calibri" w:hAnsi="Calibri" w:cs="Calibri"/>
                <w:i/>
                <w:iCs/>
                <w:color w:val="FF0000"/>
                <w:sz w:val="22"/>
                <w:szCs w:val="22"/>
                <w:shd w:val="clear" w:color="auto" w:fill="FFFFFF"/>
              </w:rPr>
              <w:t> </w:t>
            </w:r>
            <w:r w:rsidRPr="40AFAF73">
              <w:rPr>
                <w:rStyle w:val="eop"/>
                <w:rFonts w:ascii="Calibri" w:hAnsi="Calibri" w:cs="Calibri"/>
                <w:color w:val="FF0000"/>
                <w:sz w:val="22"/>
                <w:szCs w:val="22"/>
                <w:shd w:val="clear" w:color="auto" w:fill="FFFFFF"/>
              </w:rPr>
              <w:t> </w:t>
            </w:r>
          </w:p>
          <w:p w:rsidRPr="00E326A7" w:rsidR="00E47E1D" w:rsidP="40AFAF73" w:rsidRDefault="00E47E1D" w14:paraId="3A0FF5F2" w14:textId="77777777">
            <w:pPr>
              <w:rPr>
                <w:rFonts w:ascii="Calibri" w:hAnsi="Calibri" w:cs="Calibri"/>
                <w:i/>
                <w:iCs/>
                <w:sz w:val="22"/>
                <w:szCs w:val="22"/>
              </w:rPr>
            </w:pPr>
          </w:p>
          <w:p w:rsidRPr="00E326A7" w:rsidR="009403BC" w:rsidP="40AFAF73" w:rsidRDefault="009403BC" w14:paraId="5630AD66" w14:textId="77777777">
            <w:pPr>
              <w:rPr>
                <w:rFonts w:ascii="Calibri" w:hAnsi="Calibri" w:cs="Arial"/>
                <w:sz w:val="22"/>
                <w:szCs w:val="22"/>
              </w:rPr>
            </w:pPr>
          </w:p>
        </w:tc>
      </w:tr>
      <w:tr w:rsidRPr="00E326A7" w:rsidR="001447FB" w:rsidTr="7A04A119" w14:paraId="61829076" w14:textId="77777777">
        <w:tblPrEx>
          <w:tblCellMar>
            <w:left w:w="0" w:type="dxa"/>
            <w:right w:w="0" w:type="dxa"/>
          </w:tblCellMar>
        </w:tblPrEx>
        <w:trPr>
          <w:trHeight w:val="3412"/>
        </w:trPr>
        <w:tc>
          <w:tcPr>
            <w:tcW w:w="283" w:type="dxa"/>
            <w:shd w:val="clear" w:color="auto" w:fill="auto"/>
            <w:tcMar/>
          </w:tcPr>
          <w:p w:rsidRPr="00E326A7" w:rsidR="001447FB" w:rsidP="40AFAF73" w:rsidRDefault="001447FB" w14:paraId="2BA226A1" w14:textId="77777777">
            <w:pPr>
              <w:rPr>
                <w:rFonts w:ascii="Calibri" w:hAnsi="Calibri" w:cs="Calibri"/>
                <w:sz w:val="22"/>
                <w:szCs w:val="22"/>
              </w:rPr>
            </w:pPr>
          </w:p>
        </w:tc>
        <w:tc>
          <w:tcPr>
            <w:tcW w:w="8800" w:type="dxa"/>
            <w:tcBorders>
              <w:top w:val="single" w:color="000000" w:themeColor="text1" w:sz="4" w:space="0"/>
              <w:left w:val="single" w:color="000000" w:themeColor="text1" w:sz="4" w:space="0"/>
              <w:bottom w:val="single" w:color="000000" w:themeColor="text1" w:sz="4" w:space="0"/>
            </w:tcBorders>
            <w:shd w:val="clear" w:color="auto" w:fill="auto"/>
            <w:tcMar/>
          </w:tcPr>
          <w:p w:rsidR="001447FB" w:rsidP="40AFAF73" w:rsidRDefault="001447FB" w14:paraId="17AD93B2" w14:textId="77777777">
            <w:pPr>
              <w:snapToGrid w:val="0"/>
              <w:rPr>
                <w:rFonts w:ascii="Calibri" w:hAnsi="Calibri" w:cs="Calibri"/>
                <w:sz w:val="22"/>
                <w:szCs w:val="22"/>
              </w:rPr>
            </w:pPr>
          </w:p>
          <w:p w:rsidR="00AE14A6" w:rsidP="40AFAF73" w:rsidRDefault="00AE14A6" w14:paraId="4DF00D88" w14:textId="77777777">
            <w:pPr>
              <w:snapToGrid w:val="0"/>
              <w:rPr>
                <w:rFonts w:ascii="Calibri" w:hAnsi="Calibri" w:cs="Calibri"/>
                <w:sz w:val="22"/>
                <w:szCs w:val="22"/>
              </w:rPr>
            </w:pPr>
          </w:p>
          <w:p w:rsidR="00AE14A6" w:rsidP="40AFAF73" w:rsidRDefault="00AE14A6" w14:paraId="041799E3" w14:textId="77777777">
            <w:pPr>
              <w:snapToGrid w:val="0"/>
              <w:rPr>
                <w:rFonts w:ascii="Calibri" w:hAnsi="Calibri" w:cs="Calibri"/>
                <w:sz w:val="22"/>
                <w:szCs w:val="22"/>
              </w:rPr>
            </w:pPr>
          </w:p>
          <w:p w:rsidR="00AE14A6" w:rsidP="40AFAF73" w:rsidRDefault="00AE14A6" w14:paraId="3675ECB4" w14:textId="77777777">
            <w:pPr>
              <w:snapToGrid w:val="0"/>
              <w:rPr>
                <w:rFonts w:ascii="Calibri" w:hAnsi="Calibri" w:cs="Calibri"/>
                <w:sz w:val="22"/>
                <w:szCs w:val="22"/>
              </w:rPr>
            </w:pPr>
          </w:p>
          <w:p w:rsidR="00AE14A6" w:rsidP="40AFAF73" w:rsidRDefault="00AE14A6" w14:paraId="459AF429" w14:textId="77777777">
            <w:pPr>
              <w:snapToGrid w:val="0"/>
              <w:rPr>
                <w:rFonts w:ascii="Calibri" w:hAnsi="Calibri" w:cs="Calibri"/>
                <w:sz w:val="22"/>
                <w:szCs w:val="22"/>
              </w:rPr>
            </w:pPr>
          </w:p>
          <w:p w:rsidR="00AE14A6" w:rsidP="40AFAF73" w:rsidRDefault="00AE14A6" w14:paraId="5B62DA09" w14:textId="77777777">
            <w:pPr>
              <w:snapToGrid w:val="0"/>
              <w:rPr>
                <w:rFonts w:ascii="Calibri" w:hAnsi="Calibri" w:cs="Calibri"/>
                <w:sz w:val="22"/>
                <w:szCs w:val="22"/>
              </w:rPr>
            </w:pPr>
          </w:p>
          <w:p w:rsidR="00AE14A6" w:rsidP="40AFAF73" w:rsidRDefault="00AE14A6" w14:paraId="706B4606" w14:textId="77777777">
            <w:pPr>
              <w:snapToGrid w:val="0"/>
              <w:rPr>
                <w:rFonts w:ascii="Calibri" w:hAnsi="Calibri" w:cs="Calibri"/>
                <w:sz w:val="22"/>
                <w:szCs w:val="22"/>
              </w:rPr>
            </w:pPr>
          </w:p>
          <w:p w:rsidR="00AE14A6" w:rsidP="40AFAF73" w:rsidRDefault="00AE14A6" w14:paraId="30C97EA0" w14:textId="77777777">
            <w:pPr>
              <w:snapToGrid w:val="0"/>
              <w:rPr>
                <w:rFonts w:ascii="Calibri" w:hAnsi="Calibri" w:cs="Calibri"/>
                <w:sz w:val="22"/>
                <w:szCs w:val="22"/>
              </w:rPr>
            </w:pPr>
          </w:p>
          <w:p w:rsidR="00AE14A6" w:rsidP="40AFAF73" w:rsidRDefault="00AE14A6" w14:paraId="7EBA25F2" w14:textId="77777777">
            <w:pPr>
              <w:snapToGrid w:val="0"/>
              <w:rPr>
                <w:rFonts w:ascii="Calibri" w:hAnsi="Calibri" w:cs="Calibri"/>
                <w:sz w:val="22"/>
                <w:szCs w:val="22"/>
              </w:rPr>
            </w:pPr>
          </w:p>
          <w:p w:rsidR="00AE14A6" w:rsidP="40AFAF73" w:rsidRDefault="00AE14A6" w14:paraId="53C67A3C" w14:textId="77777777">
            <w:pPr>
              <w:snapToGrid w:val="0"/>
              <w:rPr>
                <w:rFonts w:ascii="Calibri" w:hAnsi="Calibri" w:cs="Calibri"/>
                <w:sz w:val="22"/>
                <w:szCs w:val="22"/>
              </w:rPr>
            </w:pPr>
          </w:p>
          <w:p w:rsidR="00AE14A6" w:rsidP="40AFAF73" w:rsidRDefault="00AE14A6" w14:paraId="05F7379B" w14:textId="77777777">
            <w:pPr>
              <w:snapToGrid w:val="0"/>
              <w:rPr>
                <w:rFonts w:ascii="Calibri" w:hAnsi="Calibri" w:cs="Calibri"/>
                <w:sz w:val="22"/>
                <w:szCs w:val="22"/>
              </w:rPr>
            </w:pPr>
          </w:p>
          <w:p w:rsidR="00AE14A6" w:rsidP="40AFAF73" w:rsidRDefault="00AE14A6" w14:paraId="06DC356C" w14:textId="77777777">
            <w:pPr>
              <w:snapToGrid w:val="0"/>
              <w:rPr>
                <w:rFonts w:ascii="Calibri" w:hAnsi="Calibri" w:cs="Calibri"/>
                <w:sz w:val="22"/>
                <w:szCs w:val="22"/>
              </w:rPr>
            </w:pPr>
          </w:p>
          <w:p w:rsidRPr="00E326A7" w:rsidR="007C2D6A" w:rsidP="40AFAF73" w:rsidRDefault="007C2D6A" w14:paraId="50E93D46" w14:textId="77777777">
            <w:pPr>
              <w:snapToGrid w:val="0"/>
              <w:rPr>
                <w:rFonts w:ascii="Calibri" w:hAnsi="Calibri" w:cs="Calibri"/>
                <w:sz w:val="22"/>
                <w:szCs w:val="22"/>
              </w:rPr>
            </w:pPr>
          </w:p>
          <w:p w:rsidRPr="00E326A7" w:rsidR="001447FB" w:rsidP="40AFAF73" w:rsidRDefault="001447FB" w14:paraId="0DE4B5B7" w14:textId="77777777">
            <w:pPr>
              <w:rPr>
                <w:rFonts w:ascii="Calibri" w:hAnsi="Calibri" w:cs="Calibri"/>
                <w:sz w:val="22"/>
                <w:szCs w:val="22"/>
              </w:rPr>
            </w:pPr>
          </w:p>
        </w:tc>
        <w:tc>
          <w:tcPr>
            <w:tcW w:w="254" w:type="dxa"/>
            <w:gridSpan w:val="2"/>
            <w:tcBorders>
              <w:left w:val="single" w:color="000000" w:themeColor="text1" w:sz="4" w:space="0"/>
            </w:tcBorders>
            <w:shd w:val="clear" w:color="auto" w:fill="auto"/>
            <w:tcMar/>
          </w:tcPr>
          <w:p w:rsidRPr="00E326A7" w:rsidR="001447FB" w:rsidP="40AFAF73" w:rsidRDefault="001447FB" w14:paraId="66204FF1" w14:textId="77777777">
            <w:pPr>
              <w:snapToGrid w:val="0"/>
              <w:rPr>
                <w:rFonts w:ascii="Calibri" w:hAnsi="Calibri" w:cs="Calibri"/>
                <w:sz w:val="22"/>
                <w:szCs w:val="22"/>
              </w:rPr>
            </w:pPr>
          </w:p>
        </w:tc>
      </w:tr>
    </w:tbl>
    <w:p w:rsidR="001447FB" w:rsidP="40AFAF73" w:rsidRDefault="0CAC827B" w14:paraId="057DB71E" w14:textId="68E1C92F">
      <w:pPr>
        <w:ind w:left="360"/>
        <w:rPr>
          <w:rFonts w:ascii="Calibri" w:hAnsi="Calibri" w:cs="Arial"/>
          <w:b/>
          <w:bCs/>
          <w:sz w:val="22"/>
          <w:szCs w:val="22"/>
        </w:rPr>
      </w:pPr>
      <w:r w:rsidRPr="40AFAF73">
        <w:rPr>
          <w:rFonts w:ascii="Calibri" w:hAnsi="Calibri" w:cs="Arial"/>
          <w:b/>
          <w:bCs/>
          <w:sz w:val="22"/>
          <w:szCs w:val="22"/>
        </w:rPr>
        <w:t xml:space="preserve">6. </w:t>
      </w:r>
      <w:r w:rsidR="00842329">
        <w:rPr>
          <w:rFonts w:ascii="Calibri" w:hAnsi="Calibri" w:cs="Arial"/>
          <w:b/>
          <w:bCs/>
          <w:sz w:val="22"/>
          <w:szCs w:val="22"/>
        </w:rPr>
        <w:tab/>
      </w:r>
      <w:r w:rsidRPr="40AFAF73" w:rsidR="7B230E8E">
        <w:rPr>
          <w:rFonts w:ascii="Calibri" w:hAnsi="Calibri" w:cs="Arial"/>
          <w:b/>
          <w:bCs/>
          <w:sz w:val="22"/>
          <w:szCs w:val="22"/>
        </w:rPr>
        <w:t>Budget :</w:t>
      </w:r>
    </w:p>
    <w:tbl>
      <w:tblPr>
        <w:tblW w:w="10196" w:type="dxa"/>
        <w:tblInd w:w="108" w:type="dxa"/>
        <w:tblLayout w:type="fixed"/>
        <w:tblLook w:val="0000" w:firstRow="0" w:lastRow="0" w:firstColumn="0" w:lastColumn="0" w:noHBand="0" w:noVBand="0"/>
      </w:tblPr>
      <w:tblGrid>
        <w:gridCol w:w="10196"/>
      </w:tblGrid>
      <w:tr w:rsidR="001447FB" w:rsidTr="40AFAF73" w14:paraId="1B81D2A1" w14:textId="77777777">
        <w:trPr>
          <w:trHeight w:val="1177"/>
        </w:trPr>
        <w:tc>
          <w:tcPr>
            <w:tcW w:w="10196" w:type="dxa"/>
            <w:shd w:val="clear" w:color="auto" w:fill="auto"/>
          </w:tcPr>
          <w:tbl>
            <w:tblPr>
              <w:tblW w:w="9980" w:type="dxa"/>
              <w:tblLayout w:type="fixed"/>
              <w:tblLook w:val="0000" w:firstRow="0" w:lastRow="0" w:firstColumn="0" w:lastColumn="0" w:noHBand="0" w:noVBand="0"/>
            </w:tblPr>
            <w:tblGrid>
              <w:gridCol w:w="8360"/>
              <w:gridCol w:w="1620"/>
            </w:tblGrid>
            <w:tr w:rsidR="001447FB" w:rsidTr="00432313" w14:paraId="2FA68C91" w14:textId="77777777">
              <w:trPr>
                <w:trHeight w:val="300"/>
              </w:trPr>
              <w:tc>
                <w:tcPr>
                  <w:tcW w:w="8360" w:type="dxa"/>
                  <w:tcBorders>
                    <w:top w:val="none" w:color="000000" w:themeColor="text1" w:sz="0" w:space="0"/>
                    <w:left w:val="none" w:color="000000" w:themeColor="text1" w:sz="0" w:space="0"/>
                    <w:bottom w:val="none" w:color="000000" w:themeColor="text1" w:sz="0" w:space="0"/>
                  </w:tcBorders>
                  <w:shd w:val="clear" w:color="auto" w:fill="auto"/>
                  <w:vAlign w:val="bottom"/>
                </w:tcPr>
                <w:p w:rsidR="00FD0DD2" w:rsidP="00FD0DD2" w:rsidRDefault="7B230E8E" w14:paraId="433A3B8D" w14:textId="57B78471">
                  <w:pPr>
                    <w:rPr>
                      <w:rFonts w:ascii="Calibri" w:hAnsi="Calibri" w:cs="Arial"/>
                      <w:sz w:val="22"/>
                      <w:szCs w:val="22"/>
                    </w:rPr>
                  </w:pPr>
                  <w:r w:rsidRPr="40AFAF73">
                    <w:rPr>
                      <w:rFonts w:ascii="Calibri" w:hAnsi="Calibri" w:cs="Arial"/>
                      <w:sz w:val="22"/>
                      <w:szCs w:val="22"/>
                    </w:rPr>
                    <w:t>Le budget devrait</w:t>
                  </w:r>
                  <w:r w:rsidRPr="40AFAF73">
                    <w:rPr>
                      <w:rFonts w:ascii="Calibri" w:hAnsi="Calibri" w:cs="Arial"/>
                      <w:b/>
                      <w:bCs/>
                      <w:sz w:val="22"/>
                      <w:szCs w:val="22"/>
                    </w:rPr>
                    <w:t xml:space="preserve"> ne </w:t>
                  </w:r>
                  <w:r w:rsidRPr="40AFAF73">
                    <w:rPr>
                      <w:rFonts w:ascii="Calibri" w:hAnsi="Calibri" w:cs="Arial"/>
                      <w:sz w:val="22"/>
                      <w:szCs w:val="22"/>
                    </w:rPr>
                    <w:t xml:space="preserve">dépassera </w:t>
                  </w:r>
                  <w:r w:rsidRPr="40AFAF73">
                    <w:rPr>
                      <w:rFonts w:ascii="Calibri" w:hAnsi="Calibri" w:cs="Arial"/>
                      <w:b/>
                      <w:bCs/>
                      <w:sz w:val="22"/>
                      <w:szCs w:val="22"/>
                    </w:rPr>
                    <w:t xml:space="preserve">pas 2 468 GBP. </w:t>
                  </w:r>
                  <w:r w:rsidRPr="40AFAF73">
                    <w:rPr>
                      <w:rFonts w:ascii="Calibri" w:hAnsi="Calibri" w:cs="Arial"/>
                      <w:sz w:val="22"/>
                      <w:szCs w:val="22"/>
                    </w:rPr>
                    <w:t>Veuillez indiquer ci-dessous les coûts de cette activité, répartis en lignes budgétaires pertinentes.</w:t>
                  </w:r>
                </w:p>
                <w:p w:rsidR="00FD0DD2" w:rsidP="00FD0DD2" w:rsidRDefault="00FD0DD2" w14:paraId="4C4FC0BA" w14:textId="77777777">
                  <w:pPr>
                    <w:rPr>
                      <w:rFonts w:ascii="Calibri" w:hAnsi="Calibri" w:cs="Arial"/>
                      <w:sz w:val="22"/>
                      <w:szCs w:val="22"/>
                    </w:rPr>
                  </w:pPr>
                </w:p>
                <w:p w:rsidR="00FD0DD2" w:rsidP="00FD0DD2" w:rsidRDefault="715A78EA" w14:paraId="6CA3B125" w14:textId="2C0B65DE">
                  <w:pPr>
                    <w:rPr>
                      <w:rFonts w:ascii="Calibri" w:hAnsi="Calibri" w:eastAsia="Calibri" w:cs="Calibri"/>
                      <w:color w:val="000000"/>
                      <w:sz w:val="22"/>
                      <w:szCs w:val="22"/>
                    </w:rPr>
                  </w:pPr>
                  <w:r w:rsidRPr="40AFAF73">
                    <w:rPr>
                      <w:rFonts w:ascii="Calibri" w:hAnsi="Calibri" w:eastAsia="Calibri" w:cs="Calibri"/>
                      <w:color w:val="000000" w:themeColor="text1"/>
                      <w:sz w:val="22"/>
                      <w:szCs w:val="22"/>
                    </w:rPr>
                    <w:t>Veuillez indiquer l'un des éléments ci-dessous :</w:t>
                  </w:r>
                </w:p>
                <w:p w:rsidRPr="00FD0DD2" w:rsidR="0028374D" w:rsidP="00FD0DD2" w:rsidRDefault="00000000" w14:paraId="34A0CAE2" w14:textId="3876DA04">
                  <w:pPr>
                    <w:keepNext/>
                    <w:pBdr>
                      <w:top w:val="nil"/>
                      <w:left w:val="nil"/>
                      <w:bottom w:val="nil"/>
                      <w:right w:val="nil"/>
                      <w:between w:val="nil"/>
                    </w:pBdr>
                    <w:spacing w:line="276" w:lineRule="auto"/>
                    <w:ind w:left="-2"/>
                    <w:rPr>
                      <w:rFonts w:ascii="Calibri" w:hAnsi="Calibri" w:eastAsia="Calibri" w:cs="Calibri"/>
                      <w:color w:val="000000"/>
                      <w:sz w:val="22"/>
                      <w:szCs w:val="22"/>
                    </w:rPr>
                  </w:pPr>
                  <w:sdt>
                    <w:sdtPr>
                      <w:rPr>
                        <w:rFonts w:ascii="Calibri" w:hAnsi="Calibri" w:cs="Calibri"/>
                        <w:color w:val="000000" w:themeColor="text1"/>
                        <w:sz w:val="22"/>
                        <w:szCs w:val="22"/>
                      </w:rPr>
                      <w:id w:val="-1742316951"/>
                      <w14:checkbox>
                        <w14:checked w14:val="0"/>
                        <w14:checkedState w14:val="2612" w14:font="MS Gothic"/>
                        <w14:uncheckedState w14:val="2610" w14:font="MS Gothic"/>
                      </w14:checkbox>
                    </w:sdtPr>
                    <w:sdtContent>
                      <w:r w:rsidR="00F36A73">
                        <w:rPr>
                          <w:rFonts w:hint="eastAsia" w:ascii="MS Gothic" w:hAnsi="MS Gothic" w:eastAsia="MS Gothic" w:cs="Calibri"/>
                          <w:color w:val="000000" w:themeColor="text1"/>
                          <w:sz w:val="22"/>
                          <w:szCs w:val="22"/>
                        </w:rPr>
                        <w:t>☐</w:t>
                      </w:r>
                    </w:sdtContent>
                  </w:sdt>
                  <w:r w:rsidR="00F36A73">
                    <w:rPr>
                      <w:rFonts w:ascii="Calibri" w:hAnsi="Calibri" w:cs="Calibri"/>
                      <w:color w:val="000000" w:themeColor="text1"/>
                      <w:sz w:val="22"/>
                      <w:szCs w:val="22"/>
                    </w:rPr>
                    <w:t>Nous organiserons une exposition sur la vision de la consommation durable.</w:t>
                  </w:r>
                </w:p>
                <w:p w:rsidRPr="00FD0DD2" w:rsidR="0028374D" w:rsidP="00FD0DD2" w:rsidRDefault="00000000" w14:paraId="17940B7B" w14:textId="18C45087">
                  <w:pPr>
                    <w:keepNext/>
                    <w:pBdr>
                      <w:top w:val="nil"/>
                      <w:left w:val="nil"/>
                      <w:bottom w:val="nil"/>
                      <w:right w:val="nil"/>
                      <w:between w:val="nil"/>
                    </w:pBdr>
                    <w:spacing w:line="276" w:lineRule="auto"/>
                    <w:rPr>
                      <w:rFonts w:ascii="Calibri" w:hAnsi="Calibri" w:cs="Calibri"/>
                      <w:color w:val="000000"/>
                      <w:sz w:val="22"/>
                      <w:szCs w:val="22"/>
                    </w:rPr>
                  </w:pPr>
                  <w:sdt>
                    <w:sdtPr>
                      <w:rPr>
                        <w:rFonts w:ascii="Calibri" w:hAnsi="Calibri" w:cs="Calibri"/>
                        <w:color w:val="000000" w:themeColor="text1"/>
                        <w:sz w:val="22"/>
                        <w:szCs w:val="22"/>
                      </w:rPr>
                      <w:id w:val="1971788864"/>
                      <w14:checkbox>
                        <w14:checked w14:val="0"/>
                        <w14:checkedState w14:val="2612" w14:font="MS Gothic"/>
                        <w14:uncheckedState w14:val="2610" w14:font="MS Gothic"/>
                      </w14:checkbox>
                    </w:sdtPr>
                    <w:sdtContent>
                      <w:r w:rsidR="00F36A73">
                        <w:rPr>
                          <w:rFonts w:hint="eastAsia" w:ascii="MS Gothic" w:hAnsi="MS Gothic" w:eastAsia="MS Gothic" w:cs="Calibri"/>
                          <w:color w:val="000000" w:themeColor="text1"/>
                          <w:sz w:val="22"/>
                          <w:szCs w:val="22"/>
                        </w:rPr>
                        <w:t>☐</w:t>
                      </w:r>
                    </w:sdtContent>
                  </w:sdt>
                  <w:r w:rsidR="00F36A73">
                    <w:rPr>
                      <w:rFonts w:ascii="Calibri" w:hAnsi="Calibri" w:cs="Calibri"/>
                      <w:color w:val="000000" w:themeColor="text1"/>
                      <w:sz w:val="22"/>
                      <w:szCs w:val="22"/>
                    </w:rPr>
                    <w:t>Nous n’organiserons pas d’exposition sur la vision de la consommation durable.</w:t>
                  </w:r>
                </w:p>
                <w:p w:rsidR="40AFAF73" w:rsidP="40AFAF73" w:rsidRDefault="40AFAF73" w14:paraId="0448F5FB" w14:textId="2035CEC5">
                  <w:pPr>
                    <w:keepNext/>
                    <w:pBdr>
                      <w:top w:val="nil"/>
                      <w:left w:val="nil"/>
                      <w:bottom w:val="nil"/>
                      <w:right w:val="nil"/>
                      <w:between w:val="nil"/>
                    </w:pBdr>
                    <w:spacing w:line="276" w:lineRule="auto"/>
                    <w:rPr>
                      <w:rFonts w:ascii="Calibri" w:hAnsi="Calibri" w:cs="Calibri"/>
                      <w:color w:val="000000" w:themeColor="text1"/>
                      <w:sz w:val="22"/>
                      <w:szCs w:val="22"/>
                    </w:rPr>
                  </w:pPr>
                </w:p>
                <w:p w:rsidR="001447FB" w:rsidP="40AFAF73" w:rsidRDefault="7B230E8E" w14:paraId="019A9CA3" w14:textId="662CEBDB">
                  <w:pPr>
                    <w:rPr>
                      <w:rFonts w:ascii="Calibri" w:hAnsi="Calibri" w:cs="Calibri"/>
                      <w:i/>
                      <w:iCs/>
                      <w:color w:val="000000"/>
                      <w:sz w:val="22"/>
                      <w:szCs w:val="22"/>
                      <w:lang w:eastAsia="en-GB"/>
                    </w:rPr>
                  </w:pPr>
                  <w:r w:rsidRPr="40AFAF73">
                    <w:rPr>
                      <w:rFonts w:ascii="Calibri" w:hAnsi="Calibri" w:cs="Calibri"/>
                      <w:i/>
                      <w:iCs/>
                      <w:color w:val="000000" w:themeColor="text1"/>
                      <w:sz w:val="22"/>
                      <w:szCs w:val="22"/>
                      <w:lang w:eastAsia="en-GB"/>
                    </w:rPr>
                    <w:t>Veuillez décomposer autant que possible et ajouter des lignes supplémentaires si nécessaire.</w:t>
                  </w:r>
                </w:p>
                <w:p w:rsidR="001713BF" w:rsidP="40AFAF73" w:rsidRDefault="001713BF" w14:paraId="64611C14" w14:textId="7C7F1E34">
                  <w:pPr>
                    <w:rPr>
                      <w:rFonts w:ascii="Calibri" w:hAnsi="Calibri" w:cs="Calibri"/>
                      <w:i/>
                      <w:iCs/>
                      <w:color w:val="000000"/>
                      <w:sz w:val="22"/>
                      <w:szCs w:val="22"/>
                      <w:lang w:eastAsia="en-GB"/>
                    </w:rPr>
                  </w:pPr>
                </w:p>
                <w:p w:rsidR="001447FB" w:rsidP="40AFAF73" w:rsidRDefault="7B230E8E" w14:paraId="2C8879A6" w14:textId="77777777">
                  <w:pPr>
                    <w:rPr>
                      <w:rFonts w:ascii="Calibri" w:hAnsi="Calibri" w:cs="Calibri"/>
                      <w:i/>
                      <w:iCs/>
                      <w:color w:val="000000" w:themeColor="text1"/>
                      <w:sz w:val="22"/>
                      <w:szCs w:val="22"/>
                      <w:lang w:eastAsia="en-GB"/>
                    </w:rPr>
                  </w:pPr>
                  <w:r w:rsidRPr="40AFAF73">
                    <w:rPr>
                      <w:rFonts w:ascii="Calibri" w:hAnsi="Calibri" w:cs="Calibri"/>
                      <w:i/>
                      <w:iCs/>
                      <w:color w:val="000000" w:themeColor="text1"/>
                      <w:sz w:val="22"/>
                      <w:szCs w:val="22"/>
                      <w:lang w:eastAsia="en-GB"/>
                    </w:rPr>
                    <w:t>Taux de change utilisé : ______________________</w:t>
                  </w:r>
                </w:p>
              </w:tc>
              <w:tc>
                <w:tcPr>
                  <w:tcW w:w="1620" w:type="dxa"/>
                  <w:tcBorders>
                    <w:top w:val="none" w:color="000000" w:themeColor="text1" w:sz="0" w:space="0"/>
                    <w:left w:val="none" w:color="000000" w:themeColor="text1" w:sz="0" w:space="0"/>
                    <w:bottom w:val="none" w:color="000000" w:themeColor="text1" w:sz="0" w:space="0"/>
                    <w:right w:val="none" w:color="000000" w:themeColor="text1" w:sz="0" w:space="0"/>
                  </w:tcBorders>
                  <w:shd w:val="clear" w:color="auto" w:fill="auto"/>
                  <w:vAlign w:val="bottom"/>
                </w:tcPr>
                <w:p w:rsidR="001447FB" w:rsidP="40AFAF73" w:rsidRDefault="001447FB" w14:paraId="296FEF7D" w14:textId="77777777">
                  <w:pPr>
                    <w:snapToGrid w:val="0"/>
                    <w:rPr>
                      <w:rFonts w:ascii="Calibri" w:hAnsi="Calibri" w:cs="Calibri"/>
                      <w:color w:val="000000"/>
                      <w:sz w:val="22"/>
                      <w:szCs w:val="22"/>
                      <w:highlight w:val="yellow"/>
                      <w:lang w:eastAsia="en-GB"/>
                    </w:rPr>
                  </w:pPr>
                </w:p>
              </w:tc>
            </w:tr>
          </w:tbl>
          <w:p w:rsidR="001447FB" w:rsidP="40AFAF73" w:rsidRDefault="001447FB" w14:paraId="0F3CABC7" w14:textId="77777777">
            <w:pPr>
              <w:rPr>
                <w:rFonts w:ascii="Calibri" w:hAnsi="Calibri" w:cs="Arial"/>
                <w:i/>
                <w:iCs/>
                <w:sz w:val="22"/>
                <w:szCs w:val="22"/>
              </w:rPr>
            </w:pPr>
          </w:p>
        </w:tc>
      </w:tr>
    </w:tbl>
    <w:p w:rsidRPr="00842329" w:rsidR="00735B9B" w:rsidP="00842329" w:rsidRDefault="00735B9B" w14:paraId="3F1BA6E7" w14:textId="77777777">
      <w:pPr>
        <w:keepNext/>
        <w:pBdr>
          <w:top w:val="nil"/>
          <w:left w:val="nil"/>
          <w:bottom w:val="nil"/>
          <w:right w:val="nil"/>
          <w:between w:val="nil"/>
        </w:pBdr>
        <w:spacing w:line="23" w:lineRule="atLeast"/>
        <w:ind w:left="-2"/>
        <w:rPr>
          <w:rFonts w:ascii="Calibri" w:hAnsi="Calibri" w:cs="Calibri"/>
          <w:sz w:val="22"/>
          <w:szCs w:val="22"/>
        </w:rPr>
      </w:pPr>
    </w:p>
    <w:tbl>
      <w:tblPr>
        <w:tblW w:w="9990" w:type="dxa"/>
        <w:tblInd w:w="-431" w:type="dxa"/>
        <w:tblLayout w:type="fixed"/>
        <w:tblLook w:val="0000" w:firstRow="0" w:lastRow="0" w:firstColumn="0" w:lastColumn="0" w:noHBand="0" w:noVBand="0"/>
      </w:tblPr>
      <w:tblGrid>
        <w:gridCol w:w="2960"/>
        <w:gridCol w:w="1300"/>
        <w:gridCol w:w="1220"/>
        <w:gridCol w:w="1320"/>
        <w:gridCol w:w="1560"/>
        <w:gridCol w:w="1630"/>
      </w:tblGrid>
      <w:tr w:rsidR="00432313" w:rsidTr="00842329" w14:paraId="4344D474" w14:textId="77777777">
        <w:trPr>
          <w:trHeight w:val="600"/>
        </w:trPr>
        <w:tc>
          <w:tcPr>
            <w:tcW w:w="2960" w:type="dxa"/>
            <w:tcBorders>
              <w:top w:val="single" w:color="000000" w:themeColor="text1" w:sz="4" w:space="0"/>
              <w:left w:val="single" w:color="000000" w:themeColor="text1" w:sz="4" w:space="0"/>
              <w:bottom w:val="single" w:color="000000" w:themeColor="text1" w:sz="4" w:space="0"/>
            </w:tcBorders>
            <w:shd w:val="clear" w:color="auto" w:fill="auto"/>
            <w:vAlign w:val="bottom"/>
          </w:tcPr>
          <w:p w:rsidR="00432313" w:rsidP="008915BB" w:rsidRDefault="00432313" w14:paraId="3E21A4F0" w14:textId="77777777">
            <w:pPr>
              <w:rPr>
                <w:rFonts w:ascii="Calibri" w:hAnsi="Calibri" w:cs="Calibri"/>
                <w:b/>
                <w:bCs/>
                <w:color w:val="000000" w:themeColor="text1"/>
                <w:sz w:val="22"/>
                <w:szCs w:val="22"/>
                <w:lang w:eastAsia="en-GB"/>
              </w:rPr>
            </w:pPr>
            <w:r w:rsidRPr="40AFAF73">
              <w:rPr>
                <w:rFonts w:ascii="Calibri" w:hAnsi="Calibri" w:cs="Calibri"/>
                <w:b/>
                <w:bCs/>
                <w:color w:val="000000" w:themeColor="text1"/>
                <w:sz w:val="22"/>
                <w:szCs w:val="22"/>
                <w:lang w:eastAsia="en-GB"/>
              </w:rPr>
              <w:t>Article</w:t>
            </w:r>
          </w:p>
        </w:tc>
        <w:tc>
          <w:tcPr>
            <w:tcW w:w="1300" w:type="dxa"/>
            <w:tcBorders>
              <w:top w:val="single" w:color="000000" w:themeColor="text1" w:sz="4" w:space="0"/>
              <w:left w:val="single" w:color="000000" w:themeColor="text1" w:sz="4" w:space="0"/>
              <w:bottom w:val="single" w:color="000000" w:themeColor="text1" w:sz="4" w:space="0"/>
            </w:tcBorders>
            <w:shd w:val="clear" w:color="auto" w:fill="auto"/>
            <w:vAlign w:val="bottom"/>
          </w:tcPr>
          <w:p w:rsidR="00432313" w:rsidP="008915BB" w:rsidRDefault="00432313" w14:paraId="2BC17044" w14:textId="77777777">
            <w:pPr>
              <w:rPr>
                <w:rFonts w:ascii="Calibri" w:hAnsi="Calibri" w:cs="Calibri"/>
                <w:b/>
                <w:bCs/>
                <w:color w:val="000000" w:themeColor="text1"/>
                <w:sz w:val="22"/>
                <w:szCs w:val="22"/>
                <w:lang w:eastAsia="en-GB"/>
              </w:rPr>
            </w:pPr>
            <w:r w:rsidRPr="40AFAF73">
              <w:rPr>
                <w:rFonts w:ascii="Calibri" w:hAnsi="Calibri" w:cs="Calibri"/>
                <w:b/>
                <w:bCs/>
                <w:color w:val="000000" w:themeColor="text1"/>
                <w:sz w:val="22"/>
                <w:szCs w:val="22"/>
                <w:lang w:eastAsia="en-GB"/>
              </w:rPr>
              <w:t>Unité</w:t>
            </w:r>
          </w:p>
        </w:tc>
        <w:tc>
          <w:tcPr>
            <w:tcW w:w="1220" w:type="dxa"/>
            <w:tcBorders>
              <w:top w:val="single" w:color="000000" w:themeColor="text1" w:sz="4" w:space="0"/>
              <w:left w:val="single" w:color="000000" w:themeColor="text1" w:sz="4" w:space="0"/>
              <w:bottom w:val="single" w:color="000000" w:themeColor="text1" w:sz="4" w:space="0"/>
            </w:tcBorders>
            <w:shd w:val="clear" w:color="auto" w:fill="auto"/>
            <w:vAlign w:val="bottom"/>
          </w:tcPr>
          <w:p w:rsidR="00432313" w:rsidP="008915BB" w:rsidRDefault="00432313" w14:paraId="36FCBBD1" w14:textId="77777777">
            <w:pPr>
              <w:rPr>
                <w:rFonts w:ascii="Calibri" w:hAnsi="Calibri" w:cs="Calibri"/>
                <w:b/>
                <w:bCs/>
                <w:color w:val="000000" w:themeColor="text1"/>
                <w:sz w:val="22"/>
                <w:szCs w:val="22"/>
                <w:lang w:eastAsia="en-GB"/>
              </w:rPr>
            </w:pPr>
            <w:r w:rsidRPr="40AFAF73">
              <w:rPr>
                <w:rFonts w:ascii="Calibri" w:hAnsi="Calibri" w:cs="Calibri"/>
                <w:b/>
                <w:bCs/>
                <w:color w:val="000000" w:themeColor="text1"/>
                <w:sz w:val="22"/>
                <w:szCs w:val="22"/>
                <w:lang w:eastAsia="en-GB"/>
              </w:rPr>
              <w:t>Coût par unité</w:t>
            </w:r>
          </w:p>
        </w:tc>
        <w:tc>
          <w:tcPr>
            <w:tcW w:w="1320" w:type="dxa"/>
            <w:tcBorders>
              <w:top w:val="single" w:color="000000" w:themeColor="text1" w:sz="4" w:space="0"/>
              <w:left w:val="single" w:color="000000" w:themeColor="text1" w:sz="4" w:space="0"/>
              <w:bottom w:val="single" w:color="000000" w:themeColor="text1" w:sz="4" w:space="0"/>
            </w:tcBorders>
            <w:shd w:val="clear" w:color="auto" w:fill="auto"/>
            <w:vAlign w:val="bottom"/>
          </w:tcPr>
          <w:p w:rsidR="00432313" w:rsidP="008915BB" w:rsidRDefault="00432313" w14:paraId="18BE15F9" w14:textId="77777777">
            <w:pPr>
              <w:rPr>
                <w:rFonts w:ascii="Calibri" w:hAnsi="Calibri" w:cs="Calibri"/>
                <w:b/>
                <w:bCs/>
                <w:color w:val="000000" w:themeColor="text1"/>
                <w:sz w:val="22"/>
                <w:szCs w:val="22"/>
                <w:lang w:eastAsia="en-GB"/>
              </w:rPr>
            </w:pPr>
            <w:r w:rsidRPr="40AFAF73">
              <w:rPr>
                <w:rFonts w:ascii="Calibri" w:hAnsi="Calibri" w:cs="Calibri"/>
                <w:b/>
                <w:bCs/>
                <w:color w:val="000000" w:themeColor="text1"/>
                <w:sz w:val="22"/>
                <w:szCs w:val="22"/>
                <w:lang w:eastAsia="en-GB"/>
              </w:rPr>
              <w:t>Nombre d'unités</w:t>
            </w:r>
          </w:p>
        </w:tc>
        <w:tc>
          <w:tcPr>
            <w:tcW w:w="1560" w:type="dxa"/>
            <w:tcBorders>
              <w:top w:val="single" w:color="000000" w:themeColor="text1" w:sz="4" w:space="0"/>
              <w:left w:val="single" w:color="000000" w:themeColor="text1" w:sz="4" w:space="0"/>
              <w:bottom w:val="single" w:color="000000" w:themeColor="text1" w:sz="4" w:space="0"/>
            </w:tcBorders>
            <w:shd w:val="clear" w:color="auto" w:fill="auto"/>
            <w:vAlign w:val="bottom"/>
          </w:tcPr>
          <w:p w:rsidR="00432313" w:rsidP="008915BB" w:rsidRDefault="00432313" w14:paraId="4F5DAB27" w14:textId="77777777">
            <w:pPr>
              <w:rPr>
                <w:rFonts w:ascii="Calibri" w:hAnsi="Calibri" w:cs="Calibri"/>
                <w:b/>
                <w:bCs/>
                <w:color w:val="000000" w:themeColor="text1"/>
                <w:sz w:val="22"/>
                <w:szCs w:val="22"/>
                <w:lang w:eastAsia="en-GB"/>
              </w:rPr>
            </w:pPr>
            <w:r w:rsidRPr="40AFAF73">
              <w:rPr>
                <w:rFonts w:ascii="Calibri" w:hAnsi="Calibri" w:cs="Calibri"/>
                <w:b/>
                <w:bCs/>
                <w:color w:val="000000" w:themeColor="text1"/>
                <w:sz w:val="22"/>
                <w:szCs w:val="22"/>
                <w:lang w:eastAsia="en-GB"/>
              </w:rPr>
              <w:t>Coût total en monnaie locale</w:t>
            </w:r>
          </w:p>
        </w:tc>
        <w:tc>
          <w:tcPr>
            <w:tcW w:w="163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bottom"/>
          </w:tcPr>
          <w:p w:rsidR="00432313" w:rsidP="008915BB" w:rsidRDefault="00432313" w14:paraId="577BCBC3" w14:textId="77777777">
            <w:pPr>
              <w:rPr>
                <w:rFonts w:ascii="Calibri" w:hAnsi="Calibri" w:cs="Calibri"/>
                <w:b/>
                <w:bCs/>
                <w:color w:val="000000" w:themeColor="text1"/>
                <w:sz w:val="22"/>
                <w:szCs w:val="22"/>
                <w:lang w:eastAsia="en-GB"/>
              </w:rPr>
            </w:pPr>
            <w:r w:rsidRPr="40AFAF73">
              <w:rPr>
                <w:rFonts w:ascii="Calibri" w:hAnsi="Calibri" w:cs="Calibri"/>
                <w:b/>
                <w:bCs/>
                <w:color w:val="000000" w:themeColor="text1"/>
                <w:sz w:val="22"/>
                <w:szCs w:val="22"/>
                <w:lang w:eastAsia="en-GB"/>
              </w:rPr>
              <w:t>Coût total en GBP</w:t>
            </w:r>
          </w:p>
        </w:tc>
      </w:tr>
      <w:tr w:rsidR="00432313" w:rsidTr="00842329" w14:paraId="298E10D6" w14:textId="77777777">
        <w:trPr>
          <w:trHeight w:val="600"/>
        </w:trPr>
        <w:tc>
          <w:tcPr>
            <w:tcW w:w="2960" w:type="dxa"/>
            <w:tcBorders>
              <w:top w:val="none" w:color="000000" w:themeColor="text1" w:sz="0" w:space="0"/>
              <w:left w:val="single" w:color="000000" w:themeColor="text1" w:sz="4" w:space="0"/>
              <w:bottom w:val="single" w:color="000000" w:themeColor="text1" w:sz="4" w:space="0"/>
            </w:tcBorders>
            <w:shd w:val="clear" w:color="auto" w:fill="auto"/>
            <w:vAlign w:val="bottom"/>
          </w:tcPr>
          <w:p w:rsidR="00432313" w:rsidP="008915BB" w:rsidRDefault="00432313" w14:paraId="42972D19" w14:textId="77777777">
            <w:pPr>
              <w:rPr>
                <w:rFonts w:ascii="Calibri" w:hAnsi="Calibri" w:cs="Calibri"/>
                <w:i/>
                <w:iCs/>
                <w:color w:val="000000" w:themeColor="text1"/>
                <w:sz w:val="22"/>
                <w:szCs w:val="22"/>
                <w:lang w:eastAsia="en-GB"/>
              </w:rPr>
            </w:pPr>
            <w:r w:rsidRPr="40AFAF73">
              <w:rPr>
                <w:rFonts w:ascii="Calibri" w:hAnsi="Calibri" w:cs="Calibri"/>
                <w:i/>
                <w:iCs/>
                <w:color w:val="000000" w:themeColor="text1"/>
                <w:sz w:val="22"/>
                <w:szCs w:val="22"/>
                <w:lang w:eastAsia="en-GB"/>
              </w:rPr>
              <w:t>Par exemple, diffusion radio, location de salle, impression, etc.</w:t>
            </w:r>
          </w:p>
        </w:tc>
        <w:tc>
          <w:tcPr>
            <w:tcW w:w="1300" w:type="dxa"/>
            <w:tcBorders>
              <w:top w:val="none" w:color="000000" w:themeColor="text1" w:sz="0" w:space="0"/>
              <w:left w:val="single" w:color="000000" w:themeColor="text1" w:sz="4" w:space="0"/>
              <w:bottom w:val="single" w:color="000000" w:themeColor="text1" w:sz="4" w:space="0"/>
            </w:tcBorders>
            <w:shd w:val="clear" w:color="auto" w:fill="auto"/>
            <w:vAlign w:val="bottom"/>
          </w:tcPr>
          <w:p w:rsidR="00432313" w:rsidP="008915BB" w:rsidRDefault="00432313" w14:paraId="3CA9F272" w14:textId="77777777">
            <w:pPr>
              <w:rPr>
                <w:rFonts w:ascii="Calibri" w:hAnsi="Calibri" w:cs="Calibri"/>
                <w:i/>
                <w:iCs/>
                <w:color w:val="000000" w:themeColor="text1"/>
                <w:sz w:val="22"/>
                <w:szCs w:val="22"/>
                <w:lang w:eastAsia="en-GB"/>
              </w:rPr>
            </w:pPr>
            <w:r w:rsidRPr="40AFAF73">
              <w:rPr>
                <w:rFonts w:ascii="Calibri" w:hAnsi="Calibri" w:cs="Calibri"/>
                <w:i/>
                <w:iCs/>
                <w:color w:val="000000" w:themeColor="text1"/>
                <w:sz w:val="22"/>
                <w:szCs w:val="22"/>
                <w:lang w:eastAsia="en-GB"/>
              </w:rPr>
              <w:t>Par exemple, par jour, par événement</w:t>
            </w:r>
          </w:p>
        </w:tc>
        <w:tc>
          <w:tcPr>
            <w:tcW w:w="1220" w:type="dxa"/>
            <w:tcBorders>
              <w:top w:val="none" w:color="000000" w:themeColor="text1" w:sz="0" w:space="0"/>
              <w:left w:val="single" w:color="000000" w:themeColor="text1" w:sz="4" w:space="0"/>
              <w:bottom w:val="single" w:color="000000" w:themeColor="text1" w:sz="4" w:space="0"/>
            </w:tcBorders>
            <w:shd w:val="clear" w:color="auto" w:fill="auto"/>
            <w:vAlign w:val="bottom"/>
          </w:tcPr>
          <w:p w:rsidR="00432313" w:rsidP="008915BB" w:rsidRDefault="00432313" w14:paraId="5EC6DB80" w14:textId="77777777">
            <w:pPr>
              <w:rPr>
                <w:rFonts w:ascii="Calibri" w:hAnsi="Calibri" w:cs="Calibri"/>
                <w:i/>
                <w:iCs/>
                <w:color w:val="000000" w:themeColor="text1"/>
                <w:sz w:val="22"/>
                <w:szCs w:val="22"/>
                <w:lang w:eastAsia="en-GB"/>
              </w:rPr>
            </w:pPr>
            <w:r w:rsidRPr="40AFAF73">
              <w:rPr>
                <w:rFonts w:ascii="Calibri" w:hAnsi="Calibri" w:cs="Calibri"/>
                <w:i/>
                <w:iCs/>
                <w:color w:val="000000" w:themeColor="text1"/>
                <w:sz w:val="22"/>
                <w:szCs w:val="22"/>
                <w:lang w:eastAsia="en-GB"/>
              </w:rPr>
              <w:t>En monnaie locale</w:t>
            </w:r>
          </w:p>
        </w:tc>
        <w:tc>
          <w:tcPr>
            <w:tcW w:w="1320" w:type="dxa"/>
            <w:tcBorders>
              <w:top w:val="none" w:color="000000" w:themeColor="text1" w:sz="0" w:space="0"/>
              <w:left w:val="single" w:color="000000" w:themeColor="text1" w:sz="4" w:space="0"/>
              <w:bottom w:val="single" w:color="000000" w:themeColor="text1" w:sz="4" w:space="0"/>
            </w:tcBorders>
            <w:shd w:val="clear" w:color="auto" w:fill="auto"/>
            <w:vAlign w:val="bottom"/>
          </w:tcPr>
          <w:p w:rsidR="00432313" w:rsidP="008915BB" w:rsidRDefault="00432313" w14:paraId="0DDFA069" w14:textId="77777777">
            <w:pPr>
              <w:rPr>
                <w:rFonts w:ascii="Calibri" w:hAnsi="Calibri" w:cs="Calibri"/>
                <w:i/>
                <w:iCs/>
                <w:color w:val="000000" w:themeColor="text1"/>
                <w:sz w:val="22"/>
                <w:szCs w:val="22"/>
                <w:lang w:eastAsia="en-GB"/>
              </w:rPr>
            </w:pPr>
            <w:r w:rsidRPr="40AFAF73">
              <w:rPr>
                <w:rFonts w:ascii="Calibri" w:hAnsi="Calibri" w:cs="Calibri"/>
                <w:i/>
                <w:iCs/>
                <w:color w:val="000000" w:themeColor="text1"/>
                <w:sz w:val="22"/>
                <w:szCs w:val="22"/>
                <w:lang w:eastAsia="en-GB"/>
              </w:rPr>
              <w:t>Par exemple 5 (jours)</w:t>
            </w:r>
          </w:p>
        </w:tc>
        <w:tc>
          <w:tcPr>
            <w:tcW w:w="1560" w:type="dxa"/>
            <w:tcBorders>
              <w:top w:val="none" w:color="000000" w:themeColor="text1" w:sz="0" w:space="0"/>
              <w:left w:val="single" w:color="000000" w:themeColor="text1" w:sz="4" w:space="0"/>
              <w:bottom w:val="single" w:color="000000" w:themeColor="text1" w:sz="4" w:space="0"/>
            </w:tcBorders>
            <w:shd w:val="clear" w:color="auto" w:fill="auto"/>
            <w:vAlign w:val="bottom"/>
          </w:tcPr>
          <w:p w:rsidR="00432313" w:rsidP="008915BB" w:rsidRDefault="00432313" w14:paraId="571986A1" w14:textId="77777777">
            <w:pPr>
              <w:rPr>
                <w:rFonts w:ascii="Calibri" w:hAnsi="Calibri" w:cs="Calibri"/>
                <w:i/>
                <w:iCs/>
                <w:color w:val="000000" w:themeColor="text1"/>
                <w:sz w:val="22"/>
                <w:szCs w:val="22"/>
                <w:lang w:eastAsia="en-GB"/>
              </w:rPr>
            </w:pPr>
            <w:r w:rsidRPr="40AFAF73">
              <w:rPr>
                <w:rFonts w:ascii="Calibri" w:hAnsi="Calibri" w:cs="Calibri"/>
                <w:i/>
                <w:iCs/>
                <w:color w:val="000000" w:themeColor="text1"/>
                <w:sz w:val="22"/>
                <w:szCs w:val="22"/>
                <w:lang w:eastAsia="en-GB"/>
              </w:rPr>
              <w:t> </w:t>
            </w:r>
          </w:p>
        </w:tc>
        <w:tc>
          <w:tcPr>
            <w:tcW w:w="1630" w:type="dxa"/>
            <w:tcBorders>
              <w:top w:val="none" w:color="000000" w:themeColor="text1" w:sz="0" w:space="0"/>
              <w:left w:val="single" w:color="000000" w:themeColor="text1" w:sz="4" w:space="0"/>
              <w:bottom w:val="single" w:color="000000" w:themeColor="text1" w:sz="4" w:space="0"/>
              <w:right w:val="single" w:color="000000" w:themeColor="text1" w:sz="4" w:space="0"/>
            </w:tcBorders>
            <w:shd w:val="clear" w:color="auto" w:fill="auto"/>
            <w:vAlign w:val="bottom"/>
          </w:tcPr>
          <w:p w:rsidR="00432313" w:rsidP="008915BB" w:rsidRDefault="00432313" w14:paraId="094EA7F5" w14:textId="77777777">
            <w:pPr>
              <w:rPr>
                <w:rFonts w:ascii="Calibri" w:hAnsi="Calibri" w:cs="Calibri"/>
                <w:i/>
                <w:iCs/>
                <w:color w:val="000000" w:themeColor="text1"/>
                <w:sz w:val="22"/>
                <w:szCs w:val="22"/>
                <w:lang w:eastAsia="en-GB"/>
              </w:rPr>
            </w:pPr>
            <w:r w:rsidRPr="40AFAF73">
              <w:rPr>
                <w:rFonts w:ascii="Calibri" w:hAnsi="Calibri" w:cs="Calibri"/>
                <w:i/>
                <w:iCs/>
                <w:color w:val="000000" w:themeColor="text1"/>
                <w:sz w:val="22"/>
                <w:szCs w:val="22"/>
                <w:lang w:eastAsia="en-GB"/>
              </w:rPr>
              <w:t> </w:t>
            </w:r>
          </w:p>
        </w:tc>
      </w:tr>
      <w:tr w:rsidR="00432313" w:rsidTr="00842329" w14:paraId="5DED0456" w14:textId="77777777">
        <w:trPr>
          <w:trHeight w:val="300"/>
        </w:trPr>
        <w:tc>
          <w:tcPr>
            <w:tcW w:w="2960" w:type="dxa"/>
            <w:tcBorders>
              <w:top w:val="none" w:color="000000" w:themeColor="text1" w:sz="0" w:space="0"/>
              <w:left w:val="single" w:color="000000" w:themeColor="text1" w:sz="4" w:space="0"/>
              <w:bottom w:val="single" w:color="000000" w:themeColor="text1" w:sz="4" w:space="0"/>
            </w:tcBorders>
            <w:shd w:val="clear" w:color="auto" w:fill="auto"/>
            <w:vAlign w:val="bottom"/>
          </w:tcPr>
          <w:p w:rsidR="00432313" w:rsidP="008915BB" w:rsidRDefault="00432313" w14:paraId="4A28A960" w14:textId="77777777">
            <w:pPr>
              <w:rPr>
                <w:rFonts w:ascii="Calibri" w:hAnsi="Calibri" w:cs="Calibri"/>
                <w:color w:val="000000" w:themeColor="text1"/>
                <w:sz w:val="22"/>
                <w:szCs w:val="22"/>
                <w:lang w:eastAsia="en-GB"/>
              </w:rPr>
            </w:pPr>
            <w:r w:rsidRPr="40AFAF73">
              <w:rPr>
                <w:rFonts w:ascii="Calibri" w:hAnsi="Calibri" w:cs="Calibri"/>
                <w:color w:val="000000" w:themeColor="text1"/>
                <w:sz w:val="22"/>
                <w:szCs w:val="22"/>
                <w:lang w:eastAsia="en-GB"/>
              </w:rPr>
              <w:t> </w:t>
            </w:r>
          </w:p>
        </w:tc>
        <w:tc>
          <w:tcPr>
            <w:tcW w:w="1300" w:type="dxa"/>
            <w:tcBorders>
              <w:top w:val="none" w:color="000000" w:themeColor="text1" w:sz="0" w:space="0"/>
              <w:left w:val="single" w:color="000000" w:themeColor="text1" w:sz="4" w:space="0"/>
              <w:bottom w:val="single" w:color="000000" w:themeColor="text1" w:sz="4" w:space="0"/>
            </w:tcBorders>
            <w:shd w:val="clear" w:color="auto" w:fill="auto"/>
            <w:vAlign w:val="bottom"/>
          </w:tcPr>
          <w:p w:rsidR="00432313" w:rsidP="008915BB" w:rsidRDefault="00432313" w14:paraId="14F6943B" w14:textId="77777777">
            <w:pPr>
              <w:rPr>
                <w:rFonts w:ascii="Calibri" w:hAnsi="Calibri" w:cs="Calibri"/>
                <w:color w:val="000000" w:themeColor="text1"/>
                <w:sz w:val="22"/>
                <w:szCs w:val="22"/>
                <w:lang w:eastAsia="en-GB"/>
              </w:rPr>
            </w:pPr>
            <w:r w:rsidRPr="40AFAF73">
              <w:rPr>
                <w:rFonts w:ascii="Calibri" w:hAnsi="Calibri" w:cs="Calibri"/>
                <w:color w:val="000000" w:themeColor="text1"/>
                <w:sz w:val="22"/>
                <w:szCs w:val="22"/>
                <w:lang w:eastAsia="en-GB"/>
              </w:rPr>
              <w:t> </w:t>
            </w:r>
          </w:p>
        </w:tc>
        <w:tc>
          <w:tcPr>
            <w:tcW w:w="1220" w:type="dxa"/>
            <w:tcBorders>
              <w:top w:val="none" w:color="000000" w:themeColor="text1" w:sz="0" w:space="0"/>
              <w:left w:val="single" w:color="000000" w:themeColor="text1" w:sz="4" w:space="0"/>
              <w:bottom w:val="single" w:color="000000" w:themeColor="text1" w:sz="4" w:space="0"/>
            </w:tcBorders>
            <w:shd w:val="clear" w:color="auto" w:fill="auto"/>
            <w:vAlign w:val="bottom"/>
          </w:tcPr>
          <w:p w:rsidR="00432313" w:rsidP="008915BB" w:rsidRDefault="00432313" w14:paraId="52A1526E" w14:textId="77777777">
            <w:pPr>
              <w:rPr>
                <w:rFonts w:ascii="Calibri" w:hAnsi="Calibri" w:cs="Calibri"/>
                <w:color w:val="000000" w:themeColor="text1"/>
                <w:sz w:val="22"/>
                <w:szCs w:val="22"/>
                <w:lang w:eastAsia="en-GB"/>
              </w:rPr>
            </w:pPr>
            <w:r w:rsidRPr="40AFAF73">
              <w:rPr>
                <w:rFonts w:ascii="Calibri" w:hAnsi="Calibri" w:cs="Calibri"/>
                <w:color w:val="000000" w:themeColor="text1"/>
                <w:sz w:val="22"/>
                <w:szCs w:val="22"/>
                <w:lang w:eastAsia="en-GB"/>
              </w:rPr>
              <w:t> </w:t>
            </w:r>
          </w:p>
        </w:tc>
        <w:tc>
          <w:tcPr>
            <w:tcW w:w="1320" w:type="dxa"/>
            <w:tcBorders>
              <w:top w:val="none" w:color="000000" w:themeColor="text1" w:sz="0" w:space="0"/>
              <w:left w:val="single" w:color="000000" w:themeColor="text1" w:sz="4" w:space="0"/>
              <w:bottom w:val="single" w:color="000000" w:themeColor="text1" w:sz="4" w:space="0"/>
            </w:tcBorders>
            <w:shd w:val="clear" w:color="auto" w:fill="auto"/>
            <w:vAlign w:val="bottom"/>
          </w:tcPr>
          <w:p w:rsidR="00432313" w:rsidP="008915BB" w:rsidRDefault="00432313" w14:paraId="11E42C3E" w14:textId="77777777">
            <w:pPr>
              <w:rPr>
                <w:rFonts w:ascii="Calibri" w:hAnsi="Calibri" w:cs="Calibri"/>
                <w:color w:val="000000" w:themeColor="text1"/>
                <w:sz w:val="22"/>
                <w:szCs w:val="22"/>
                <w:lang w:eastAsia="en-GB"/>
              </w:rPr>
            </w:pPr>
            <w:r w:rsidRPr="40AFAF73">
              <w:rPr>
                <w:rFonts w:ascii="Calibri" w:hAnsi="Calibri" w:cs="Calibri"/>
                <w:color w:val="000000" w:themeColor="text1"/>
                <w:sz w:val="22"/>
                <w:szCs w:val="22"/>
                <w:lang w:eastAsia="en-GB"/>
              </w:rPr>
              <w:t> </w:t>
            </w:r>
          </w:p>
        </w:tc>
        <w:tc>
          <w:tcPr>
            <w:tcW w:w="1560" w:type="dxa"/>
            <w:tcBorders>
              <w:top w:val="none" w:color="000000" w:themeColor="text1" w:sz="0" w:space="0"/>
              <w:left w:val="single" w:color="000000" w:themeColor="text1" w:sz="4" w:space="0"/>
              <w:bottom w:val="single" w:color="000000" w:themeColor="text1" w:sz="4" w:space="0"/>
            </w:tcBorders>
            <w:shd w:val="clear" w:color="auto" w:fill="auto"/>
            <w:vAlign w:val="bottom"/>
          </w:tcPr>
          <w:p w:rsidR="00432313" w:rsidP="008915BB" w:rsidRDefault="00432313" w14:paraId="7981F7AC" w14:textId="77777777">
            <w:pPr>
              <w:rPr>
                <w:rFonts w:ascii="Calibri" w:hAnsi="Calibri" w:cs="Calibri"/>
                <w:color w:val="000000" w:themeColor="text1"/>
                <w:sz w:val="22"/>
                <w:szCs w:val="22"/>
                <w:lang w:eastAsia="en-GB"/>
              </w:rPr>
            </w:pPr>
            <w:r w:rsidRPr="40AFAF73">
              <w:rPr>
                <w:rFonts w:ascii="Calibri" w:hAnsi="Calibri" w:cs="Calibri"/>
                <w:color w:val="000000" w:themeColor="text1"/>
                <w:sz w:val="22"/>
                <w:szCs w:val="22"/>
                <w:lang w:eastAsia="en-GB"/>
              </w:rPr>
              <w:t> </w:t>
            </w:r>
          </w:p>
        </w:tc>
        <w:tc>
          <w:tcPr>
            <w:tcW w:w="1630" w:type="dxa"/>
            <w:tcBorders>
              <w:top w:val="none" w:color="000000" w:themeColor="text1" w:sz="0" w:space="0"/>
              <w:left w:val="single" w:color="000000" w:themeColor="text1" w:sz="4" w:space="0"/>
              <w:bottom w:val="single" w:color="000000" w:themeColor="text1" w:sz="4" w:space="0"/>
              <w:right w:val="single" w:color="000000" w:themeColor="text1" w:sz="4" w:space="0"/>
            </w:tcBorders>
            <w:shd w:val="clear" w:color="auto" w:fill="auto"/>
            <w:vAlign w:val="bottom"/>
          </w:tcPr>
          <w:p w:rsidR="00432313" w:rsidP="008915BB" w:rsidRDefault="00432313" w14:paraId="0A0787AF" w14:textId="77777777">
            <w:pPr>
              <w:rPr>
                <w:rFonts w:ascii="Calibri" w:hAnsi="Calibri" w:cs="Calibri"/>
                <w:color w:val="000000" w:themeColor="text1"/>
                <w:sz w:val="22"/>
                <w:szCs w:val="22"/>
                <w:lang w:eastAsia="en-GB"/>
              </w:rPr>
            </w:pPr>
            <w:r w:rsidRPr="40AFAF73">
              <w:rPr>
                <w:rFonts w:ascii="Calibri" w:hAnsi="Calibri" w:cs="Calibri"/>
                <w:color w:val="000000" w:themeColor="text1"/>
                <w:sz w:val="22"/>
                <w:szCs w:val="22"/>
                <w:lang w:eastAsia="en-GB"/>
              </w:rPr>
              <w:t> </w:t>
            </w:r>
          </w:p>
        </w:tc>
      </w:tr>
      <w:tr w:rsidR="00432313" w:rsidTr="00842329" w14:paraId="4EBDBAC0" w14:textId="77777777">
        <w:trPr>
          <w:trHeight w:val="300"/>
        </w:trPr>
        <w:tc>
          <w:tcPr>
            <w:tcW w:w="2960" w:type="dxa"/>
            <w:tcBorders>
              <w:top w:val="none" w:color="000000" w:themeColor="text1" w:sz="0" w:space="0"/>
              <w:left w:val="single" w:color="000000" w:themeColor="text1" w:sz="4" w:space="0"/>
              <w:bottom w:val="single" w:color="000000" w:themeColor="text1" w:sz="4" w:space="0"/>
            </w:tcBorders>
            <w:shd w:val="clear" w:color="auto" w:fill="auto"/>
            <w:vAlign w:val="bottom"/>
          </w:tcPr>
          <w:p w:rsidR="00432313" w:rsidP="008915BB" w:rsidRDefault="00432313" w14:paraId="68CC472F" w14:textId="77777777">
            <w:pPr>
              <w:rPr>
                <w:rFonts w:ascii="Calibri" w:hAnsi="Calibri" w:cs="Calibri"/>
                <w:color w:val="000000" w:themeColor="text1"/>
                <w:sz w:val="22"/>
                <w:szCs w:val="22"/>
                <w:lang w:eastAsia="en-GB"/>
              </w:rPr>
            </w:pPr>
            <w:r w:rsidRPr="40AFAF73">
              <w:rPr>
                <w:rFonts w:ascii="Calibri" w:hAnsi="Calibri" w:cs="Calibri"/>
                <w:color w:val="000000" w:themeColor="text1"/>
                <w:sz w:val="22"/>
                <w:szCs w:val="22"/>
                <w:lang w:eastAsia="en-GB"/>
              </w:rPr>
              <w:t> </w:t>
            </w:r>
          </w:p>
        </w:tc>
        <w:tc>
          <w:tcPr>
            <w:tcW w:w="1300" w:type="dxa"/>
            <w:tcBorders>
              <w:top w:val="none" w:color="000000" w:themeColor="text1" w:sz="0" w:space="0"/>
              <w:left w:val="single" w:color="000000" w:themeColor="text1" w:sz="4" w:space="0"/>
              <w:bottom w:val="single" w:color="000000" w:themeColor="text1" w:sz="4" w:space="0"/>
            </w:tcBorders>
            <w:shd w:val="clear" w:color="auto" w:fill="auto"/>
            <w:vAlign w:val="bottom"/>
          </w:tcPr>
          <w:p w:rsidR="00432313" w:rsidP="008915BB" w:rsidRDefault="00432313" w14:paraId="7FD3BE25" w14:textId="77777777">
            <w:pPr>
              <w:rPr>
                <w:rFonts w:ascii="Calibri" w:hAnsi="Calibri" w:cs="Calibri"/>
                <w:color w:val="000000" w:themeColor="text1"/>
                <w:sz w:val="22"/>
                <w:szCs w:val="22"/>
                <w:lang w:eastAsia="en-GB"/>
              </w:rPr>
            </w:pPr>
            <w:r w:rsidRPr="40AFAF73">
              <w:rPr>
                <w:rFonts w:ascii="Calibri" w:hAnsi="Calibri" w:cs="Calibri"/>
                <w:color w:val="000000" w:themeColor="text1"/>
                <w:sz w:val="22"/>
                <w:szCs w:val="22"/>
                <w:lang w:eastAsia="en-GB"/>
              </w:rPr>
              <w:t> </w:t>
            </w:r>
          </w:p>
        </w:tc>
        <w:tc>
          <w:tcPr>
            <w:tcW w:w="1220" w:type="dxa"/>
            <w:tcBorders>
              <w:top w:val="none" w:color="000000" w:themeColor="text1" w:sz="0" w:space="0"/>
              <w:left w:val="single" w:color="000000" w:themeColor="text1" w:sz="4" w:space="0"/>
              <w:bottom w:val="single" w:color="000000" w:themeColor="text1" w:sz="4" w:space="0"/>
            </w:tcBorders>
            <w:shd w:val="clear" w:color="auto" w:fill="auto"/>
            <w:vAlign w:val="bottom"/>
          </w:tcPr>
          <w:p w:rsidR="00432313" w:rsidP="008915BB" w:rsidRDefault="00432313" w14:paraId="79329D1B" w14:textId="77777777">
            <w:pPr>
              <w:rPr>
                <w:rFonts w:ascii="Calibri" w:hAnsi="Calibri" w:cs="Calibri"/>
                <w:color w:val="000000" w:themeColor="text1"/>
                <w:sz w:val="22"/>
                <w:szCs w:val="22"/>
                <w:lang w:eastAsia="en-GB"/>
              </w:rPr>
            </w:pPr>
            <w:r w:rsidRPr="40AFAF73">
              <w:rPr>
                <w:rFonts w:ascii="Calibri" w:hAnsi="Calibri" w:cs="Calibri"/>
                <w:color w:val="000000" w:themeColor="text1"/>
                <w:sz w:val="22"/>
                <w:szCs w:val="22"/>
                <w:lang w:eastAsia="en-GB"/>
              </w:rPr>
              <w:t> </w:t>
            </w:r>
          </w:p>
        </w:tc>
        <w:tc>
          <w:tcPr>
            <w:tcW w:w="1320" w:type="dxa"/>
            <w:tcBorders>
              <w:top w:val="none" w:color="000000" w:themeColor="text1" w:sz="0" w:space="0"/>
              <w:left w:val="single" w:color="000000" w:themeColor="text1" w:sz="4" w:space="0"/>
              <w:bottom w:val="single" w:color="000000" w:themeColor="text1" w:sz="4" w:space="0"/>
            </w:tcBorders>
            <w:shd w:val="clear" w:color="auto" w:fill="auto"/>
            <w:vAlign w:val="bottom"/>
          </w:tcPr>
          <w:p w:rsidR="00432313" w:rsidP="008915BB" w:rsidRDefault="00432313" w14:paraId="25C204D4" w14:textId="77777777">
            <w:pPr>
              <w:rPr>
                <w:rFonts w:ascii="Calibri" w:hAnsi="Calibri" w:cs="Calibri"/>
                <w:color w:val="000000" w:themeColor="text1"/>
                <w:sz w:val="22"/>
                <w:szCs w:val="22"/>
                <w:lang w:eastAsia="en-GB"/>
              </w:rPr>
            </w:pPr>
            <w:r w:rsidRPr="40AFAF73">
              <w:rPr>
                <w:rFonts w:ascii="Calibri" w:hAnsi="Calibri" w:cs="Calibri"/>
                <w:color w:val="000000" w:themeColor="text1"/>
                <w:sz w:val="22"/>
                <w:szCs w:val="22"/>
                <w:lang w:eastAsia="en-GB"/>
              </w:rPr>
              <w:t> </w:t>
            </w:r>
          </w:p>
        </w:tc>
        <w:tc>
          <w:tcPr>
            <w:tcW w:w="1560" w:type="dxa"/>
            <w:tcBorders>
              <w:top w:val="none" w:color="000000" w:themeColor="text1" w:sz="0" w:space="0"/>
              <w:left w:val="single" w:color="000000" w:themeColor="text1" w:sz="4" w:space="0"/>
              <w:bottom w:val="single" w:color="000000" w:themeColor="text1" w:sz="4" w:space="0"/>
            </w:tcBorders>
            <w:shd w:val="clear" w:color="auto" w:fill="auto"/>
            <w:vAlign w:val="bottom"/>
          </w:tcPr>
          <w:p w:rsidR="00432313" w:rsidP="008915BB" w:rsidRDefault="00432313" w14:paraId="1F4001C6" w14:textId="77777777">
            <w:pPr>
              <w:rPr>
                <w:rFonts w:ascii="Calibri" w:hAnsi="Calibri" w:cs="Calibri"/>
                <w:color w:val="000000" w:themeColor="text1"/>
                <w:sz w:val="22"/>
                <w:szCs w:val="22"/>
                <w:lang w:eastAsia="en-GB"/>
              </w:rPr>
            </w:pPr>
            <w:r w:rsidRPr="40AFAF73">
              <w:rPr>
                <w:rFonts w:ascii="Calibri" w:hAnsi="Calibri" w:cs="Calibri"/>
                <w:color w:val="000000" w:themeColor="text1"/>
                <w:sz w:val="22"/>
                <w:szCs w:val="22"/>
                <w:lang w:eastAsia="en-GB"/>
              </w:rPr>
              <w:t> </w:t>
            </w:r>
          </w:p>
        </w:tc>
        <w:tc>
          <w:tcPr>
            <w:tcW w:w="1630" w:type="dxa"/>
            <w:tcBorders>
              <w:top w:val="none" w:color="000000" w:themeColor="text1" w:sz="0" w:space="0"/>
              <w:left w:val="single" w:color="000000" w:themeColor="text1" w:sz="4" w:space="0"/>
              <w:bottom w:val="single" w:color="000000" w:themeColor="text1" w:sz="4" w:space="0"/>
              <w:right w:val="single" w:color="000000" w:themeColor="text1" w:sz="4" w:space="0"/>
            </w:tcBorders>
            <w:shd w:val="clear" w:color="auto" w:fill="auto"/>
            <w:vAlign w:val="bottom"/>
          </w:tcPr>
          <w:p w:rsidR="00432313" w:rsidP="008915BB" w:rsidRDefault="00432313" w14:paraId="7590CAB7" w14:textId="77777777">
            <w:pPr>
              <w:rPr>
                <w:rFonts w:ascii="Calibri" w:hAnsi="Calibri" w:cs="Calibri"/>
                <w:color w:val="000000" w:themeColor="text1"/>
                <w:sz w:val="22"/>
                <w:szCs w:val="22"/>
                <w:lang w:eastAsia="en-GB"/>
              </w:rPr>
            </w:pPr>
            <w:r w:rsidRPr="40AFAF73">
              <w:rPr>
                <w:rFonts w:ascii="Calibri" w:hAnsi="Calibri" w:cs="Calibri"/>
                <w:color w:val="000000" w:themeColor="text1"/>
                <w:sz w:val="22"/>
                <w:szCs w:val="22"/>
                <w:lang w:eastAsia="en-GB"/>
              </w:rPr>
              <w:t> </w:t>
            </w:r>
          </w:p>
        </w:tc>
      </w:tr>
      <w:tr w:rsidR="00432313" w:rsidTr="00842329" w14:paraId="3D98153E" w14:textId="77777777">
        <w:trPr>
          <w:trHeight w:val="300"/>
        </w:trPr>
        <w:tc>
          <w:tcPr>
            <w:tcW w:w="2960" w:type="dxa"/>
            <w:tcBorders>
              <w:top w:val="none" w:color="000000" w:themeColor="text1" w:sz="0" w:space="0"/>
              <w:left w:val="single" w:color="000000" w:themeColor="text1" w:sz="4" w:space="0"/>
              <w:bottom w:val="single" w:color="000000" w:themeColor="text1" w:sz="4" w:space="0"/>
            </w:tcBorders>
            <w:shd w:val="clear" w:color="auto" w:fill="auto"/>
            <w:vAlign w:val="bottom"/>
          </w:tcPr>
          <w:p w:rsidR="00432313" w:rsidP="008915BB" w:rsidRDefault="00432313" w14:paraId="5FB243B8" w14:textId="77777777">
            <w:pPr>
              <w:rPr>
                <w:rFonts w:ascii="Calibri" w:hAnsi="Calibri" w:cs="Calibri"/>
                <w:color w:val="000000" w:themeColor="text1"/>
                <w:sz w:val="22"/>
                <w:szCs w:val="22"/>
                <w:lang w:eastAsia="en-GB"/>
              </w:rPr>
            </w:pPr>
            <w:r w:rsidRPr="40AFAF73">
              <w:rPr>
                <w:rFonts w:ascii="Calibri" w:hAnsi="Calibri" w:cs="Calibri"/>
                <w:color w:val="000000" w:themeColor="text1"/>
                <w:sz w:val="22"/>
                <w:szCs w:val="22"/>
                <w:lang w:eastAsia="en-GB"/>
              </w:rPr>
              <w:t> </w:t>
            </w:r>
          </w:p>
        </w:tc>
        <w:tc>
          <w:tcPr>
            <w:tcW w:w="1300" w:type="dxa"/>
            <w:tcBorders>
              <w:top w:val="none" w:color="000000" w:themeColor="text1" w:sz="0" w:space="0"/>
              <w:left w:val="single" w:color="000000" w:themeColor="text1" w:sz="4" w:space="0"/>
              <w:bottom w:val="single" w:color="000000" w:themeColor="text1" w:sz="4" w:space="0"/>
            </w:tcBorders>
            <w:shd w:val="clear" w:color="auto" w:fill="auto"/>
            <w:vAlign w:val="bottom"/>
          </w:tcPr>
          <w:p w:rsidR="00432313" w:rsidP="008915BB" w:rsidRDefault="00432313" w14:paraId="54DCE03B" w14:textId="77777777">
            <w:pPr>
              <w:rPr>
                <w:rFonts w:ascii="Calibri" w:hAnsi="Calibri" w:cs="Calibri"/>
                <w:color w:val="000000" w:themeColor="text1"/>
                <w:sz w:val="22"/>
                <w:szCs w:val="22"/>
                <w:lang w:eastAsia="en-GB"/>
              </w:rPr>
            </w:pPr>
            <w:r w:rsidRPr="40AFAF73">
              <w:rPr>
                <w:rFonts w:ascii="Calibri" w:hAnsi="Calibri" w:cs="Calibri"/>
                <w:color w:val="000000" w:themeColor="text1"/>
                <w:sz w:val="22"/>
                <w:szCs w:val="22"/>
                <w:lang w:eastAsia="en-GB"/>
              </w:rPr>
              <w:t> </w:t>
            </w:r>
          </w:p>
        </w:tc>
        <w:tc>
          <w:tcPr>
            <w:tcW w:w="1220" w:type="dxa"/>
            <w:tcBorders>
              <w:top w:val="none" w:color="000000" w:themeColor="text1" w:sz="0" w:space="0"/>
              <w:left w:val="single" w:color="000000" w:themeColor="text1" w:sz="4" w:space="0"/>
              <w:bottom w:val="single" w:color="000000" w:themeColor="text1" w:sz="4" w:space="0"/>
            </w:tcBorders>
            <w:shd w:val="clear" w:color="auto" w:fill="auto"/>
            <w:vAlign w:val="bottom"/>
          </w:tcPr>
          <w:p w:rsidR="00432313" w:rsidP="008915BB" w:rsidRDefault="00432313" w14:paraId="389310F9" w14:textId="77777777">
            <w:pPr>
              <w:rPr>
                <w:rFonts w:ascii="Calibri" w:hAnsi="Calibri" w:cs="Calibri"/>
                <w:color w:val="000000" w:themeColor="text1"/>
                <w:sz w:val="22"/>
                <w:szCs w:val="22"/>
                <w:lang w:eastAsia="en-GB"/>
              </w:rPr>
            </w:pPr>
            <w:r w:rsidRPr="40AFAF73">
              <w:rPr>
                <w:rFonts w:ascii="Calibri" w:hAnsi="Calibri" w:cs="Calibri"/>
                <w:color w:val="000000" w:themeColor="text1"/>
                <w:sz w:val="22"/>
                <w:szCs w:val="22"/>
                <w:lang w:eastAsia="en-GB"/>
              </w:rPr>
              <w:t> </w:t>
            </w:r>
          </w:p>
        </w:tc>
        <w:tc>
          <w:tcPr>
            <w:tcW w:w="1320" w:type="dxa"/>
            <w:tcBorders>
              <w:top w:val="none" w:color="000000" w:themeColor="text1" w:sz="0" w:space="0"/>
              <w:left w:val="single" w:color="000000" w:themeColor="text1" w:sz="4" w:space="0"/>
              <w:bottom w:val="single" w:color="000000" w:themeColor="text1" w:sz="4" w:space="0"/>
            </w:tcBorders>
            <w:shd w:val="clear" w:color="auto" w:fill="auto"/>
            <w:vAlign w:val="bottom"/>
          </w:tcPr>
          <w:p w:rsidR="00432313" w:rsidP="008915BB" w:rsidRDefault="00432313" w14:paraId="7CFEFC9E" w14:textId="77777777">
            <w:pPr>
              <w:rPr>
                <w:rFonts w:ascii="Calibri" w:hAnsi="Calibri" w:cs="Calibri"/>
                <w:color w:val="000000" w:themeColor="text1"/>
                <w:sz w:val="22"/>
                <w:szCs w:val="22"/>
                <w:lang w:eastAsia="en-GB"/>
              </w:rPr>
            </w:pPr>
            <w:r w:rsidRPr="40AFAF73">
              <w:rPr>
                <w:rFonts w:ascii="Calibri" w:hAnsi="Calibri" w:cs="Calibri"/>
                <w:color w:val="000000" w:themeColor="text1"/>
                <w:sz w:val="22"/>
                <w:szCs w:val="22"/>
                <w:lang w:eastAsia="en-GB"/>
              </w:rPr>
              <w:t> </w:t>
            </w:r>
          </w:p>
        </w:tc>
        <w:tc>
          <w:tcPr>
            <w:tcW w:w="1560" w:type="dxa"/>
            <w:tcBorders>
              <w:top w:val="none" w:color="000000" w:themeColor="text1" w:sz="0" w:space="0"/>
              <w:left w:val="single" w:color="000000" w:themeColor="text1" w:sz="4" w:space="0"/>
              <w:bottom w:val="single" w:color="000000" w:themeColor="text1" w:sz="4" w:space="0"/>
            </w:tcBorders>
            <w:shd w:val="clear" w:color="auto" w:fill="auto"/>
            <w:vAlign w:val="bottom"/>
          </w:tcPr>
          <w:p w:rsidR="00432313" w:rsidP="008915BB" w:rsidRDefault="00432313" w14:paraId="5D2E2345" w14:textId="77777777">
            <w:pPr>
              <w:rPr>
                <w:rFonts w:ascii="Calibri" w:hAnsi="Calibri" w:cs="Calibri"/>
                <w:color w:val="000000" w:themeColor="text1"/>
                <w:sz w:val="22"/>
                <w:szCs w:val="22"/>
                <w:lang w:eastAsia="en-GB"/>
              </w:rPr>
            </w:pPr>
            <w:r w:rsidRPr="40AFAF73">
              <w:rPr>
                <w:rFonts w:ascii="Calibri" w:hAnsi="Calibri" w:cs="Calibri"/>
                <w:color w:val="000000" w:themeColor="text1"/>
                <w:sz w:val="22"/>
                <w:szCs w:val="22"/>
                <w:lang w:eastAsia="en-GB"/>
              </w:rPr>
              <w:t> </w:t>
            </w:r>
          </w:p>
        </w:tc>
        <w:tc>
          <w:tcPr>
            <w:tcW w:w="1630" w:type="dxa"/>
            <w:tcBorders>
              <w:top w:val="none" w:color="000000" w:themeColor="text1" w:sz="0" w:space="0"/>
              <w:left w:val="single" w:color="000000" w:themeColor="text1" w:sz="4" w:space="0"/>
              <w:bottom w:val="single" w:color="000000" w:themeColor="text1" w:sz="4" w:space="0"/>
              <w:right w:val="single" w:color="000000" w:themeColor="text1" w:sz="4" w:space="0"/>
            </w:tcBorders>
            <w:shd w:val="clear" w:color="auto" w:fill="auto"/>
            <w:vAlign w:val="bottom"/>
          </w:tcPr>
          <w:p w:rsidR="00432313" w:rsidP="008915BB" w:rsidRDefault="00432313" w14:paraId="4E0C013B" w14:textId="77777777">
            <w:pPr>
              <w:rPr>
                <w:rFonts w:ascii="Calibri" w:hAnsi="Calibri" w:cs="Calibri"/>
                <w:color w:val="000000" w:themeColor="text1"/>
                <w:sz w:val="22"/>
                <w:szCs w:val="22"/>
                <w:lang w:eastAsia="en-GB"/>
              </w:rPr>
            </w:pPr>
            <w:r w:rsidRPr="40AFAF73">
              <w:rPr>
                <w:rFonts w:ascii="Calibri" w:hAnsi="Calibri" w:cs="Calibri"/>
                <w:color w:val="000000" w:themeColor="text1"/>
                <w:sz w:val="22"/>
                <w:szCs w:val="22"/>
                <w:lang w:eastAsia="en-GB"/>
              </w:rPr>
              <w:t> </w:t>
            </w:r>
          </w:p>
        </w:tc>
      </w:tr>
      <w:tr w:rsidR="00432313" w:rsidTr="00842329" w14:paraId="7185A4DD" w14:textId="77777777">
        <w:trPr>
          <w:trHeight w:val="300"/>
        </w:trPr>
        <w:tc>
          <w:tcPr>
            <w:tcW w:w="2960" w:type="dxa"/>
            <w:tcBorders>
              <w:top w:val="none" w:color="000000" w:themeColor="text1" w:sz="0" w:space="0"/>
              <w:left w:val="single" w:color="000000" w:themeColor="text1" w:sz="4" w:space="0"/>
              <w:bottom w:val="single" w:color="000000" w:themeColor="text1" w:sz="4" w:space="0"/>
            </w:tcBorders>
            <w:shd w:val="clear" w:color="auto" w:fill="auto"/>
            <w:vAlign w:val="bottom"/>
          </w:tcPr>
          <w:p w:rsidR="00432313" w:rsidP="008915BB" w:rsidRDefault="00432313" w14:paraId="0E73B914" w14:textId="77777777">
            <w:pPr>
              <w:rPr>
                <w:rFonts w:ascii="Calibri" w:hAnsi="Calibri" w:cs="Calibri"/>
                <w:color w:val="000000" w:themeColor="text1"/>
                <w:sz w:val="22"/>
                <w:szCs w:val="22"/>
                <w:lang w:eastAsia="en-GB"/>
              </w:rPr>
            </w:pPr>
            <w:r w:rsidRPr="40AFAF73">
              <w:rPr>
                <w:rFonts w:ascii="Calibri" w:hAnsi="Calibri" w:cs="Calibri"/>
                <w:color w:val="000000" w:themeColor="text1"/>
                <w:sz w:val="22"/>
                <w:szCs w:val="22"/>
                <w:lang w:eastAsia="en-GB"/>
              </w:rPr>
              <w:t> </w:t>
            </w:r>
          </w:p>
        </w:tc>
        <w:tc>
          <w:tcPr>
            <w:tcW w:w="1300" w:type="dxa"/>
            <w:tcBorders>
              <w:top w:val="none" w:color="000000" w:themeColor="text1" w:sz="0" w:space="0"/>
              <w:left w:val="single" w:color="000000" w:themeColor="text1" w:sz="4" w:space="0"/>
              <w:bottom w:val="single" w:color="000000" w:themeColor="text1" w:sz="4" w:space="0"/>
            </w:tcBorders>
            <w:shd w:val="clear" w:color="auto" w:fill="auto"/>
            <w:vAlign w:val="bottom"/>
          </w:tcPr>
          <w:p w:rsidR="00432313" w:rsidP="008915BB" w:rsidRDefault="00432313" w14:paraId="088FE7AC" w14:textId="77777777">
            <w:pPr>
              <w:rPr>
                <w:rFonts w:ascii="Calibri" w:hAnsi="Calibri" w:cs="Calibri"/>
                <w:color w:val="000000" w:themeColor="text1"/>
                <w:sz w:val="22"/>
                <w:szCs w:val="22"/>
                <w:lang w:eastAsia="en-GB"/>
              </w:rPr>
            </w:pPr>
            <w:r w:rsidRPr="40AFAF73">
              <w:rPr>
                <w:rFonts w:ascii="Calibri" w:hAnsi="Calibri" w:cs="Calibri"/>
                <w:color w:val="000000" w:themeColor="text1"/>
                <w:sz w:val="22"/>
                <w:szCs w:val="22"/>
                <w:lang w:eastAsia="en-GB"/>
              </w:rPr>
              <w:t> </w:t>
            </w:r>
          </w:p>
        </w:tc>
        <w:tc>
          <w:tcPr>
            <w:tcW w:w="1220" w:type="dxa"/>
            <w:tcBorders>
              <w:top w:val="none" w:color="000000" w:themeColor="text1" w:sz="0" w:space="0"/>
              <w:left w:val="single" w:color="000000" w:themeColor="text1" w:sz="4" w:space="0"/>
              <w:bottom w:val="single" w:color="000000" w:themeColor="text1" w:sz="4" w:space="0"/>
            </w:tcBorders>
            <w:shd w:val="clear" w:color="auto" w:fill="auto"/>
            <w:vAlign w:val="bottom"/>
          </w:tcPr>
          <w:p w:rsidR="00432313" w:rsidP="008915BB" w:rsidRDefault="00432313" w14:paraId="13B755D4" w14:textId="77777777">
            <w:pPr>
              <w:rPr>
                <w:rFonts w:ascii="Calibri" w:hAnsi="Calibri" w:cs="Calibri"/>
                <w:color w:val="000000" w:themeColor="text1"/>
                <w:sz w:val="22"/>
                <w:szCs w:val="22"/>
                <w:lang w:eastAsia="en-GB"/>
              </w:rPr>
            </w:pPr>
            <w:r w:rsidRPr="40AFAF73">
              <w:rPr>
                <w:rFonts w:ascii="Calibri" w:hAnsi="Calibri" w:cs="Calibri"/>
                <w:color w:val="000000" w:themeColor="text1"/>
                <w:sz w:val="22"/>
                <w:szCs w:val="22"/>
                <w:lang w:eastAsia="en-GB"/>
              </w:rPr>
              <w:t> </w:t>
            </w:r>
          </w:p>
        </w:tc>
        <w:tc>
          <w:tcPr>
            <w:tcW w:w="1320" w:type="dxa"/>
            <w:tcBorders>
              <w:top w:val="none" w:color="000000" w:themeColor="text1" w:sz="0" w:space="0"/>
              <w:left w:val="single" w:color="000000" w:themeColor="text1" w:sz="4" w:space="0"/>
              <w:bottom w:val="single" w:color="000000" w:themeColor="text1" w:sz="4" w:space="0"/>
            </w:tcBorders>
            <w:shd w:val="clear" w:color="auto" w:fill="auto"/>
            <w:vAlign w:val="bottom"/>
          </w:tcPr>
          <w:p w:rsidR="00432313" w:rsidP="008915BB" w:rsidRDefault="00432313" w14:paraId="7B645D29" w14:textId="77777777">
            <w:pPr>
              <w:rPr>
                <w:rFonts w:ascii="Calibri" w:hAnsi="Calibri" w:cs="Calibri"/>
                <w:color w:val="000000" w:themeColor="text1"/>
                <w:sz w:val="22"/>
                <w:szCs w:val="22"/>
                <w:lang w:eastAsia="en-GB"/>
              </w:rPr>
            </w:pPr>
            <w:r w:rsidRPr="40AFAF73">
              <w:rPr>
                <w:rFonts w:ascii="Calibri" w:hAnsi="Calibri" w:cs="Calibri"/>
                <w:color w:val="000000" w:themeColor="text1"/>
                <w:sz w:val="22"/>
                <w:szCs w:val="22"/>
                <w:lang w:eastAsia="en-GB"/>
              </w:rPr>
              <w:t> </w:t>
            </w:r>
          </w:p>
        </w:tc>
        <w:tc>
          <w:tcPr>
            <w:tcW w:w="1560" w:type="dxa"/>
            <w:tcBorders>
              <w:top w:val="none" w:color="000000" w:themeColor="text1" w:sz="0" w:space="0"/>
              <w:left w:val="single" w:color="000000" w:themeColor="text1" w:sz="4" w:space="0"/>
              <w:bottom w:val="single" w:color="000000" w:themeColor="text1" w:sz="4" w:space="0"/>
            </w:tcBorders>
            <w:shd w:val="clear" w:color="auto" w:fill="auto"/>
            <w:vAlign w:val="bottom"/>
          </w:tcPr>
          <w:p w:rsidR="00432313" w:rsidP="008915BB" w:rsidRDefault="00432313" w14:paraId="5456E21B" w14:textId="77777777">
            <w:pPr>
              <w:rPr>
                <w:rFonts w:ascii="Calibri" w:hAnsi="Calibri" w:cs="Calibri"/>
                <w:color w:val="000000" w:themeColor="text1"/>
                <w:sz w:val="22"/>
                <w:szCs w:val="22"/>
                <w:lang w:eastAsia="en-GB"/>
              </w:rPr>
            </w:pPr>
            <w:r w:rsidRPr="40AFAF73">
              <w:rPr>
                <w:rFonts w:ascii="Calibri" w:hAnsi="Calibri" w:cs="Calibri"/>
                <w:color w:val="000000" w:themeColor="text1"/>
                <w:sz w:val="22"/>
                <w:szCs w:val="22"/>
                <w:lang w:eastAsia="en-GB"/>
              </w:rPr>
              <w:t> </w:t>
            </w:r>
          </w:p>
        </w:tc>
        <w:tc>
          <w:tcPr>
            <w:tcW w:w="1630" w:type="dxa"/>
            <w:tcBorders>
              <w:top w:val="none" w:color="000000" w:themeColor="text1" w:sz="0" w:space="0"/>
              <w:left w:val="single" w:color="000000" w:themeColor="text1" w:sz="4" w:space="0"/>
              <w:bottom w:val="single" w:color="000000" w:themeColor="text1" w:sz="4" w:space="0"/>
              <w:right w:val="single" w:color="000000" w:themeColor="text1" w:sz="4" w:space="0"/>
            </w:tcBorders>
            <w:shd w:val="clear" w:color="auto" w:fill="auto"/>
            <w:vAlign w:val="bottom"/>
          </w:tcPr>
          <w:p w:rsidR="00432313" w:rsidP="008915BB" w:rsidRDefault="00432313" w14:paraId="242D1B86" w14:textId="77777777">
            <w:pPr>
              <w:rPr>
                <w:rFonts w:ascii="Calibri" w:hAnsi="Calibri" w:cs="Calibri"/>
                <w:color w:val="000000" w:themeColor="text1"/>
                <w:sz w:val="22"/>
                <w:szCs w:val="22"/>
                <w:lang w:eastAsia="en-GB"/>
              </w:rPr>
            </w:pPr>
            <w:r w:rsidRPr="40AFAF73">
              <w:rPr>
                <w:rFonts w:ascii="Calibri" w:hAnsi="Calibri" w:cs="Calibri"/>
                <w:color w:val="000000" w:themeColor="text1"/>
                <w:sz w:val="22"/>
                <w:szCs w:val="22"/>
                <w:lang w:eastAsia="en-GB"/>
              </w:rPr>
              <w:t> </w:t>
            </w:r>
          </w:p>
        </w:tc>
      </w:tr>
      <w:tr w:rsidR="00432313" w:rsidTr="00842329" w14:paraId="502B8B43" w14:textId="77777777">
        <w:trPr>
          <w:trHeight w:val="300"/>
        </w:trPr>
        <w:tc>
          <w:tcPr>
            <w:tcW w:w="2960" w:type="dxa"/>
            <w:tcBorders>
              <w:top w:val="none" w:color="000000" w:themeColor="text1" w:sz="0" w:space="0"/>
              <w:left w:val="single" w:color="000000" w:themeColor="text1" w:sz="4" w:space="0"/>
              <w:bottom w:val="single" w:color="000000" w:themeColor="text1" w:sz="4" w:space="0"/>
            </w:tcBorders>
            <w:shd w:val="clear" w:color="auto" w:fill="auto"/>
            <w:vAlign w:val="bottom"/>
          </w:tcPr>
          <w:p w:rsidR="00432313" w:rsidP="008915BB" w:rsidRDefault="00432313" w14:paraId="2F12B38A" w14:textId="77777777">
            <w:pPr>
              <w:rPr>
                <w:rFonts w:ascii="Calibri" w:hAnsi="Calibri" w:cs="Calibri"/>
                <w:color w:val="000000" w:themeColor="text1"/>
                <w:sz w:val="22"/>
                <w:szCs w:val="22"/>
                <w:lang w:eastAsia="en-GB"/>
              </w:rPr>
            </w:pPr>
            <w:r w:rsidRPr="40AFAF73">
              <w:rPr>
                <w:rFonts w:ascii="Calibri" w:hAnsi="Calibri" w:cs="Calibri"/>
                <w:color w:val="000000" w:themeColor="text1"/>
                <w:sz w:val="22"/>
                <w:szCs w:val="22"/>
                <w:lang w:eastAsia="en-GB"/>
              </w:rPr>
              <w:t> </w:t>
            </w:r>
          </w:p>
        </w:tc>
        <w:tc>
          <w:tcPr>
            <w:tcW w:w="1300" w:type="dxa"/>
            <w:tcBorders>
              <w:top w:val="none" w:color="000000" w:themeColor="text1" w:sz="0" w:space="0"/>
              <w:left w:val="single" w:color="000000" w:themeColor="text1" w:sz="4" w:space="0"/>
              <w:bottom w:val="single" w:color="000000" w:themeColor="text1" w:sz="4" w:space="0"/>
            </w:tcBorders>
            <w:shd w:val="clear" w:color="auto" w:fill="auto"/>
            <w:vAlign w:val="bottom"/>
          </w:tcPr>
          <w:p w:rsidR="00432313" w:rsidP="008915BB" w:rsidRDefault="00432313" w14:paraId="7B7E7558" w14:textId="77777777">
            <w:pPr>
              <w:rPr>
                <w:rFonts w:ascii="Calibri" w:hAnsi="Calibri" w:cs="Calibri"/>
                <w:color w:val="000000" w:themeColor="text1"/>
                <w:sz w:val="22"/>
                <w:szCs w:val="22"/>
                <w:lang w:eastAsia="en-GB"/>
              </w:rPr>
            </w:pPr>
            <w:r w:rsidRPr="40AFAF73">
              <w:rPr>
                <w:rFonts w:ascii="Calibri" w:hAnsi="Calibri" w:cs="Calibri"/>
                <w:color w:val="000000" w:themeColor="text1"/>
                <w:sz w:val="22"/>
                <w:szCs w:val="22"/>
                <w:lang w:eastAsia="en-GB"/>
              </w:rPr>
              <w:t> </w:t>
            </w:r>
          </w:p>
        </w:tc>
        <w:tc>
          <w:tcPr>
            <w:tcW w:w="1220" w:type="dxa"/>
            <w:tcBorders>
              <w:top w:val="none" w:color="000000" w:themeColor="text1" w:sz="0" w:space="0"/>
              <w:left w:val="single" w:color="000000" w:themeColor="text1" w:sz="4" w:space="0"/>
              <w:bottom w:val="single" w:color="000000" w:themeColor="text1" w:sz="4" w:space="0"/>
            </w:tcBorders>
            <w:shd w:val="clear" w:color="auto" w:fill="auto"/>
            <w:vAlign w:val="bottom"/>
          </w:tcPr>
          <w:p w:rsidR="00432313" w:rsidP="008915BB" w:rsidRDefault="00432313" w14:paraId="3D68A45C" w14:textId="77777777">
            <w:pPr>
              <w:rPr>
                <w:rFonts w:ascii="Calibri" w:hAnsi="Calibri" w:cs="Calibri"/>
                <w:color w:val="000000" w:themeColor="text1"/>
                <w:sz w:val="22"/>
                <w:szCs w:val="22"/>
                <w:lang w:eastAsia="en-GB"/>
              </w:rPr>
            </w:pPr>
            <w:r w:rsidRPr="40AFAF73">
              <w:rPr>
                <w:rFonts w:ascii="Calibri" w:hAnsi="Calibri" w:cs="Calibri"/>
                <w:color w:val="000000" w:themeColor="text1"/>
                <w:sz w:val="22"/>
                <w:szCs w:val="22"/>
                <w:lang w:eastAsia="en-GB"/>
              </w:rPr>
              <w:t> </w:t>
            </w:r>
          </w:p>
        </w:tc>
        <w:tc>
          <w:tcPr>
            <w:tcW w:w="1320" w:type="dxa"/>
            <w:tcBorders>
              <w:top w:val="none" w:color="000000" w:themeColor="text1" w:sz="0" w:space="0"/>
              <w:left w:val="single" w:color="000000" w:themeColor="text1" w:sz="4" w:space="0"/>
              <w:bottom w:val="single" w:color="000000" w:themeColor="text1" w:sz="4" w:space="0"/>
            </w:tcBorders>
            <w:shd w:val="clear" w:color="auto" w:fill="auto"/>
            <w:vAlign w:val="bottom"/>
          </w:tcPr>
          <w:p w:rsidR="00432313" w:rsidP="008915BB" w:rsidRDefault="00432313" w14:paraId="72762CC5" w14:textId="77777777">
            <w:pPr>
              <w:rPr>
                <w:rFonts w:ascii="Calibri" w:hAnsi="Calibri" w:cs="Calibri"/>
                <w:color w:val="000000" w:themeColor="text1"/>
                <w:sz w:val="22"/>
                <w:szCs w:val="22"/>
                <w:lang w:eastAsia="en-GB"/>
              </w:rPr>
            </w:pPr>
            <w:r w:rsidRPr="40AFAF73">
              <w:rPr>
                <w:rFonts w:ascii="Calibri" w:hAnsi="Calibri" w:cs="Calibri"/>
                <w:color w:val="000000" w:themeColor="text1"/>
                <w:sz w:val="22"/>
                <w:szCs w:val="22"/>
                <w:lang w:eastAsia="en-GB"/>
              </w:rPr>
              <w:t> </w:t>
            </w:r>
          </w:p>
        </w:tc>
        <w:tc>
          <w:tcPr>
            <w:tcW w:w="1560" w:type="dxa"/>
            <w:tcBorders>
              <w:top w:val="none" w:color="000000" w:themeColor="text1" w:sz="0" w:space="0"/>
              <w:left w:val="single" w:color="000000" w:themeColor="text1" w:sz="4" w:space="0"/>
              <w:bottom w:val="single" w:color="000000" w:themeColor="text1" w:sz="4" w:space="0"/>
            </w:tcBorders>
            <w:shd w:val="clear" w:color="auto" w:fill="auto"/>
            <w:vAlign w:val="bottom"/>
          </w:tcPr>
          <w:p w:rsidR="00432313" w:rsidP="008915BB" w:rsidRDefault="00432313" w14:paraId="3AA0691E" w14:textId="77777777">
            <w:pPr>
              <w:rPr>
                <w:rFonts w:ascii="Calibri" w:hAnsi="Calibri" w:cs="Calibri"/>
                <w:color w:val="000000" w:themeColor="text1"/>
                <w:sz w:val="22"/>
                <w:szCs w:val="22"/>
                <w:lang w:eastAsia="en-GB"/>
              </w:rPr>
            </w:pPr>
            <w:r w:rsidRPr="40AFAF73">
              <w:rPr>
                <w:rFonts w:ascii="Calibri" w:hAnsi="Calibri" w:cs="Calibri"/>
                <w:color w:val="000000" w:themeColor="text1"/>
                <w:sz w:val="22"/>
                <w:szCs w:val="22"/>
                <w:lang w:eastAsia="en-GB"/>
              </w:rPr>
              <w:t> </w:t>
            </w:r>
          </w:p>
        </w:tc>
        <w:tc>
          <w:tcPr>
            <w:tcW w:w="1630" w:type="dxa"/>
            <w:tcBorders>
              <w:top w:val="none" w:color="000000" w:themeColor="text1" w:sz="0" w:space="0"/>
              <w:left w:val="single" w:color="000000" w:themeColor="text1" w:sz="4" w:space="0"/>
              <w:bottom w:val="single" w:color="000000" w:themeColor="text1" w:sz="4" w:space="0"/>
              <w:right w:val="single" w:color="000000" w:themeColor="text1" w:sz="4" w:space="0"/>
            </w:tcBorders>
            <w:shd w:val="clear" w:color="auto" w:fill="auto"/>
            <w:vAlign w:val="bottom"/>
          </w:tcPr>
          <w:p w:rsidR="00432313" w:rsidP="008915BB" w:rsidRDefault="00432313" w14:paraId="36ED7EF0" w14:textId="77777777">
            <w:pPr>
              <w:rPr>
                <w:rFonts w:ascii="Calibri" w:hAnsi="Calibri" w:cs="Calibri"/>
                <w:color w:val="000000" w:themeColor="text1"/>
                <w:sz w:val="22"/>
                <w:szCs w:val="22"/>
                <w:lang w:eastAsia="en-GB"/>
              </w:rPr>
            </w:pPr>
            <w:r w:rsidRPr="40AFAF73">
              <w:rPr>
                <w:rFonts w:ascii="Calibri" w:hAnsi="Calibri" w:cs="Calibri"/>
                <w:color w:val="000000" w:themeColor="text1"/>
                <w:sz w:val="22"/>
                <w:szCs w:val="22"/>
                <w:lang w:eastAsia="en-GB"/>
              </w:rPr>
              <w:t> </w:t>
            </w:r>
          </w:p>
        </w:tc>
      </w:tr>
      <w:tr w:rsidR="00432313" w:rsidTr="00842329" w14:paraId="7B01AD0D" w14:textId="77777777">
        <w:trPr>
          <w:trHeight w:val="300"/>
        </w:trPr>
        <w:tc>
          <w:tcPr>
            <w:tcW w:w="2960" w:type="dxa"/>
            <w:tcBorders>
              <w:top w:val="none" w:color="000000" w:themeColor="text1" w:sz="0" w:space="0"/>
              <w:left w:val="single" w:color="000000" w:themeColor="text1" w:sz="4" w:space="0"/>
              <w:bottom w:val="single" w:color="000000" w:themeColor="text1" w:sz="4" w:space="0"/>
            </w:tcBorders>
            <w:shd w:val="clear" w:color="auto" w:fill="auto"/>
            <w:vAlign w:val="bottom"/>
          </w:tcPr>
          <w:p w:rsidR="00432313" w:rsidP="008915BB" w:rsidRDefault="00432313" w14:paraId="318A6D85" w14:textId="77777777">
            <w:pPr>
              <w:rPr>
                <w:rFonts w:ascii="Calibri" w:hAnsi="Calibri" w:cs="Calibri"/>
                <w:color w:val="000000" w:themeColor="text1"/>
                <w:sz w:val="22"/>
                <w:szCs w:val="22"/>
                <w:lang w:eastAsia="en-GB"/>
              </w:rPr>
            </w:pPr>
            <w:r w:rsidRPr="40AFAF73">
              <w:rPr>
                <w:rFonts w:ascii="Calibri" w:hAnsi="Calibri" w:cs="Calibri"/>
                <w:color w:val="000000" w:themeColor="text1"/>
                <w:sz w:val="22"/>
                <w:szCs w:val="22"/>
                <w:lang w:eastAsia="en-GB"/>
              </w:rPr>
              <w:t> </w:t>
            </w:r>
          </w:p>
        </w:tc>
        <w:tc>
          <w:tcPr>
            <w:tcW w:w="1300" w:type="dxa"/>
            <w:tcBorders>
              <w:top w:val="none" w:color="000000" w:themeColor="text1" w:sz="0" w:space="0"/>
              <w:left w:val="single" w:color="000000" w:themeColor="text1" w:sz="4" w:space="0"/>
              <w:bottom w:val="single" w:color="000000" w:themeColor="text1" w:sz="4" w:space="0"/>
            </w:tcBorders>
            <w:shd w:val="clear" w:color="auto" w:fill="auto"/>
            <w:vAlign w:val="bottom"/>
          </w:tcPr>
          <w:p w:rsidR="00432313" w:rsidP="008915BB" w:rsidRDefault="00432313" w14:paraId="26985B8A" w14:textId="77777777">
            <w:pPr>
              <w:rPr>
                <w:rFonts w:ascii="Calibri" w:hAnsi="Calibri" w:cs="Calibri"/>
                <w:color w:val="000000" w:themeColor="text1"/>
                <w:sz w:val="22"/>
                <w:szCs w:val="22"/>
                <w:lang w:eastAsia="en-GB"/>
              </w:rPr>
            </w:pPr>
            <w:r w:rsidRPr="40AFAF73">
              <w:rPr>
                <w:rFonts w:ascii="Calibri" w:hAnsi="Calibri" w:cs="Calibri"/>
                <w:color w:val="000000" w:themeColor="text1"/>
                <w:sz w:val="22"/>
                <w:szCs w:val="22"/>
                <w:lang w:eastAsia="en-GB"/>
              </w:rPr>
              <w:t> </w:t>
            </w:r>
          </w:p>
        </w:tc>
        <w:tc>
          <w:tcPr>
            <w:tcW w:w="1220" w:type="dxa"/>
            <w:tcBorders>
              <w:top w:val="none" w:color="000000" w:themeColor="text1" w:sz="0" w:space="0"/>
              <w:left w:val="single" w:color="000000" w:themeColor="text1" w:sz="4" w:space="0"/>
              <w:bottom w:val="single" w:color="000000" w:themeColor="text1" w:sz="4" w:space="0"/>
            </w:tcBorders>
            <w:shd w:val="clear" w:color="auto" w:fill="auto"/>
            <w:vAlign w:val="bottom"/>
          </w:tcPr>
          <w:p w:rsidR="00432313" w:rsidP="008915BB" w:rsidRDefault="00432313" w14:paraId="3DFC76E7" w14:textId="77777777">
            <w:pPr>
              <w:rPr>
                <w:rFonts w:ascii="Calibri" w:hAnsi="Calibri" w:cs="Calibri"/>
                <w:color w:val="000000" w:themeColor="text1"/>
                <w:sz w:val="22"/>
                <w:szCs w:val="22"/>
                <w:lang w:eastAsia="en-GB"/>
              </w:rPr>
            </w:pPr>
            <w:r w:rsidRPr="40AFAF73">
              <w:rPr>
                <w:rFonts w:ascii="Calibri" w:hAnsi="Calibri" w:cs="Calibri"/>
                <w:color w:val="000000" w:themeColor="text1"/>
                <w:sz w:val="22"/>
                <w:szCs w:val="22"/>
                <w:lang w:eastAsia="en-GB"/>
              </w:rPr>
              <w:t> </w:t>
            </w:r>
          </w:p>
        </w:tc>
        <w:tc>
          <w:tcPr>
            <w:tcW w:w="1320" w:type="dxa"/>
            <w:tcBorders>
              <w:top w:val="none" w:color="000000" w:themeColor="text1" w:sz="0" w:space="0"/>
              <w:left w:val="single" w:color="000000" w:themeColor="text1" w:sz="4" w:space="0"/>
              <w:bottom w:val="single" w:color="000000" w:themeColor="text1" w:sz="4" w:space="0"/>
            </w:tcBorders>
            <w:shd w:val="clear" w:color="auto" w:fill="auto"/>
            <w:vAlign w:val="bottom"/>
          </w:tcPr>
          <w:p w:rsidR="00432313" w:rsidP="008915BB" w:rsidRDefault="00432313" w14:paraId="196A577C" w14:textId="77777777">
            <w:pPr>
              <w:rPr>
                <w:rFonts w:ascii="Calibri" w:hAnsi="Calibri" w:cs="Calibri"/>
                <w:color w:val="000000" w:themeColor="text1"/>
                <w:sz w:val="22"/>
                <w:szCs w:val="22"/>
                <w:lang w:eastAsia="en-GB"/>
              </w:rPr>
            </w:pPr>
            <w:r w:rsidRPr="40AFAF73">
              <w:rPr>
                <w:rFonts w:ascii="Calibri" w:hAnsi="Calibri" w:cs="Calibri"/>
                <w:color w:val="000000" w:themeColor="text1"/>
                <w:sz w:val="22"/>
                <w:szCs w:val="22"/>
                <w:lang w:eastAsia="en-GB"/>
              </w:rPr>
              <w:t> </w:t>
            </w:r>
          </w:p>
        </w:tc>
        <w:tc>
          <w:tcPr>
            <w:tcW w:w="1560" w:type="dxa"/>
            <w:tcBorders>
              <w:top w:val="none" w:color="000000" w:themeColor="text1" w:sz="0" w:space="0"/>
              <w:left w:val="single" w:color="000000" w:themeColor="text1" w:sz="4" w:space="0"/>
              <w:bottom w:val="single" w:color="000000" w:themeColor="text1" w:sz="4" w:space="0"/>
            </w:tcBorders>
            <w:shd w:val="clear" w:color="auto" w:fill="auto"/>
            <w:vAlign w:val="bottom"/>
          </w:tcPr>
          <w:p w:rsidR="00432313" w:rsidP="008915BB" w:rsidRDefault="00432313" w14:paraId="1FAAE22D" w14:textId="77777777">
            <w:pPr>
              <w:rPr>
                <w:rFonts w:ascii="Calibri" w:hAnsi="Calibri" w:cs="Calibri"/>
                <w:color w:val="000000" w:themeColor="text1"/>
                <w:sz w:val="22"/>
                <w:szCs w:val="22"/>
                <w:lang w:eastAsia="en-GB"/>
              </w:rPr>
            </w:pPr>
            <w:r w:rsidRPr="40AFAF73">
              <w:rPr>
                <w:rFonts w:ascii="Calibri" w:hAnsi="Calibri" w:cs="Calibri"/>
                <w:color w:val="000000" w:themeColor="text1"/>
                <w:sz w:val="22"/>
                <w:szCs w:val="22"/>
                <w:lang w:eastAsia="en-GB"/>
              </w:rPr>
              <w:t> </w:t>
            </w:r>
          </w:p>
        </w:tc>
        <w:tc>
          <w:tcPr>
            <w:tcW w:w="1630" w:type="dxa"/>
            <w:tcBorders>
              <w:top w:val="none" w:color="000000" w:themeColor="text1" w:sz="0" w:space="0"/>
              <w:left w:val="single" w:color="000000" w:themeColor="text1" w:sz="4" w:space="0"/>
              <w:bottom w:val="single" w:color="000000" w:themeColor="text1" w:sz="4" w:space="0"/>
              <w:right w:val="single" w:color="000000" w:themeColor="text1" w:sz="4" w:space="0"/>
            </w:tcBorders>
            <w:shd w:val="clear" w:color="auto" w:fill="auto"/>
            <w:vAlign w:val="bottom"/>
          </w:tcPr>
          <w:p w:rsidR="00432313" w:rsidP="008915BB" w:rsidRDefault="00432313" w14:paraId="79B39FAD" w14:textId="77777777">
            <w:pPr>
              <w:rPr>
                <w:rFonts w:ascii="Calibri" w:hAnsi="Calibri" w:cs="Calibri"/>
                <w:color w:val="000000" w:themeColor="text1"/>
                <w:sz w:val="22"/>
                <w:szCs w:val="22"/>
                <w:lang w:eastAsia="en-GB"/>
              </w:rPr>
            </w:pPr>
            <w:r w:rsidRPr="40AFAF73">
              <w:rPr>
                <w:rFonts w:ascii="Calibri" w:hAnsi="Calibri" w:cs="Calibri"/>
                <w:color w:val="000000" w:themeColor="text1"/>
                <w:sz w:val="22"/>
                <w:szCs w:val="22"/>
                <w:lang w:eastAsia="en-GB"/>
              </w:rPr>
              <w:t> </w:t>
            </w:r>
          </w:p>
        </w:tc>
      </w:tr>
      <w:tr w:rsidRPr="40AFAF73" w:rsidR="00432313" w:rsidTr="00842329" w14:paraId="1AEF9F9D" w14:textId="77777777">
        <w:trPr>
          <w:trHeight w:val="300"/>
        </w:trPr>
        <w:tc>
          <w:tcPr>
            <w:tcW w:w="2960" w:type="dxa"/>
            <w:tcBorders>
              <w:top w:val="none" w:color="000000" w:themeColor="text1" w:sz="0" w:space="0"/>
              <w:left w:val="single" w:color="000000" w:themeColor="text1" w:sz="4" w:space="0"/>
              <w:bottom w:val="single" w:color="000000" w:themeColor="text1" w:sz="4" w:space="0"/>
            </w:tcBorders>
            <w:shd w:val="clear" w:color="auto" w:fill="auto"/>
            <w:vAlign w:val="bottom"/>
          </w:tcPr>
          <w:p w:rsidRPr="40AFAF73" w:rsidR="00432313" w:rsidP="008915BB" w:rsidRDefault="00432313" w14:paraId="0A58B9A5" w14:textId="77777777">
            <w:pPr>
              <w:rPr>
                <w:rFonts w:ascii="Calibri" w:hAnsi="Calibri" w:cs="Calibri"/>
                <w:color w:val="000000" w:themeColor="text1"/>
                <w:sz w:val="22"/>
                <w:szCs w:val="22"/>
                <w:lang w:eastAsia="en-GB"/>
              </w:rPr>
            </w:pPr>
          </w:p>
        </w:tc>
        <w:tc>
          <w:tcPr>
            <w:tcW w:w="1300" w:type="dxa"/>
            <w:tcBorders>
              <w:top w:val="none" w:color="000000" w:themeColor="text1" w:sz="0" w:space="0"/>
              <w:left w:val="single" w:color="000000" w:themeColor="text1" w:sz="4" w:space="0"/>
              <w:bottom w:val="single" w:color="000000" w:themeColor="text1" w:sz="4" w:space="0"/>
            </w:tcBorders>
            <w:shd w:val="clear" w:color="auto" w:fill="auto"/>
            <w:vAlign w:val="bottom"/>
          </w:tcPr>
          <w:p w:rsidRPr="40AFAF73" w:rsidR="00432313" w:rsidP="008915BB" w:rsidRDefault="00432313" w14:paraId="08D6B467" w14:textId="77777777">
            <w:pPr>
              <w:rPr>
                <w:rFonts w:ascii="Calibri" w:hAnsi="Calibri" w:cs="Calibri"/>
                <w:color w:val="000000" w:themeColor="text1"/>
                <w:sz w:val="22"/>
                <w:szCs w:val="22"/>
                <w:lang w:eastAsia="en-GB"/>
              </w:rPr>
            </w:pPr>
          </w:p>
        </w:tc>
        <w:tc>
          <w:tcPr>
            <w:tcW w:w="1220" w:type="dxa"/>
            <w:tcBorders>
              <w:top w:val="none" w:color="000000" w:themeColor="text1" w:sz="0" w:space="0"/>
              <w:left w:val="single" w:color="000000" w:themeColor="text1" w:sz="4" w:space="0"/>
              <w:bottom w:val="single" w:color="000000" w:themeColor="text1" w:sz="4" w:space="0"/>
            </w:tcBorders>
            <w:shd w:val="clear" w:color="auto" w:fill="auto"/>
            <w:vAlign w:val="bottom"/>
          </w:tcPr>
          <w:p w:rsidRPr="40AFAF73" w:rsidR="00432313" w:rsidP="008915BB" w:rsidRDefault="00432313" w14:paraId="2FD39582" w14:textId="77777777">
            <w:pPr>
              <w:rPr>
                <w:rFonts w:ascii="Calibri" w:hAnsi="Calibri" w:cs="Calibri"/>
                <w:color w:val="000000" w:themeColor="text1"/>
                <w:sz w:val="22"/>
                <w:szCs w:val="22"/>
                <w:lang w:eastAsia="en-GB"/>
              </w:rPr>
            </w:pPr>
          </w:p>
        </w:tc>
        <w:tc>
          <w:tcPr>
            <w:tcW w:w="1320" w:type="dxa"/>
            <w:tcBorders>
              <w:top w:val="none" w:color="000000" w:themeColor="text1" w:sz="0" w:space="0"/>
              <w:left w:val="single" w:color="000000" w:themeColor="text1" w:sz="4" w:space="0"/>
              <w:bottom w:val="single" w:color="000000" w:themeColor="text1" w:sz="4" w:space="0"/>
            </w:tcBorders>
            <w:shd w:val="clear" w:color="auto" w:fill="auto"/>
            <w:vAlign w:val="bottom"/>
          </w:tcPr>
          <w:p w:rsidRPr="40AFAF73" w:rsidR="00432313" w:rsidP="008915BB" w:rsidRDefault="00432313" w14:paraId="631B57A5" w14:textId="77777777">
            <w:pPr>
              <w:rPr>
                <w:rFonts w:ascii="Calibri" w:hAnsi="Calibri" w:cs="Calibri"/>
                <w:color w:val="000000" w:themeColor="text1"/>
                <w:sz w:val="22"/>
                <w:szCs w:val="22"/>
                <w:lang w:eastAsia="en-GB"/>
              </w:rPr>
            </w:pPr>
          </w:p>
        </w:tc>
        <w:tc>
          <w:tcPr>
            <w:tcW w:w="1560" w:type="dxa"/>
            <w:tcBorders>
              <w:top w:val="none" w:color="000000" w:themeColor="text1" w:sz="0" w:space="0"/>
              <w:left w:val="single" w:color="000000" w:themeColor="text1" w:sz="4" w:space="0"/>
              <w:bottom w:val="single" w:color="000000" w:themeColor="text1" w:sz="4" w:space="0"/>
            </w:tcBorders>
            <w:shd w:val="clear" w:color="auto" w:fill="auto"/>
            <w:vAlign w:val="bottom"/>
          </w:tcPr>
          <w:p w:rsidRPr="40AFAF73" w:rsidR="00432313" w:rsidP="008915BB" w:rsidRDefault="00432313" w14:paraId="2AFE305B" w14:textId="77777777">
            <w:pPr>
              <w:rPr>
                <w:rFonts w:ascii="Calibri" w:hAnsi="Calibri" w:cs="Calibri"/>
                <w:color w:val="000000" w:themeColor="text1"/>
                <w:sz w:val="22"/>
                <w:szCs w:val="22"/>
                <w:lang w:eastAsia="en-GB"/>
              </w:rPr>
            </w:pPr>
          </w:p>
        </w:tc>
        <w:tc>
          <w:tcPr>
            <w:tcW w:w="1630" w:type="dxa"/>
            <w:tcBorders>
              <w:top w:val="none" w:color="000000" w:themeColor="text1" w:sz="0" w:space="0"/>
              <w:left w:val="single" w:color="000000" w:themeColor="text1" w:sz="4" w:space="0"/>
              <w:bottom w:val="single" w:color="000000" w:themeColor="text1" w:sz="4" w:space="0"/>
              <w:right w:val="single" w:color="000000" w:themeColor="text1" w:sz="4" w:space="0"/>
            </w:tcBorders>
            <w:shd w:val="clear" w:color="auto" w:fill="auto"/>
            <w:vAlign w:val="bottom"/>
          </w:tcPr>
          <w:p w:rsidRPr="40AFAF73" w:rsidR="00432313" w:rsidP="008915BB" w:rsidRDefault="00432313" w14:paraId="7491DD9C" w14:textId="77777777">
            <w:pPr>
              <w:rPr>
                <w:rFonts w:ascii="Calibri" w:hAnsi="Calibri" w:cs="Calibri"/>
                <w:color w:val="000000" w:themeColor="text1"/>
                <w:sz w:val="22"/>
                <w:szCs w:val="22"/>
                <w:lang w:eastAsia="en-GB"/>
              </w:rPr>
            </w:pPr>
          </w:p>
        </w:tc>
      </w:tr>
      <w:tr w:rsidRPr="40AFAF73" w:rsidR="00432313" w:rsidTr="00842329" w14:paraId="2D0CE15D" w14:textId="77777777">
        <w:trPr>
          <w:trHeight w:val="300"/>
        </w:trPr>
        <w:tc>
          <w:tcPr>
            <w:tcW w:w="2960" w:type="dxa"/>
            <w:tcBorders>
              <w:top w:val="none" w:color="000000" w:themeColor="text1" w:sz="0" w:space="0"/>
              <w:left w:val="single" w:color="000000" w:themeColor="text1" w:sz="4" w:space="0"/>
              <w:bottom w:val="single" w:color="000000" w:themeColor="text1" w:sz="4" w:space="0"/>
            </w:tcBorders>
            <w:shd w:val="clear" w:color="auto" w:fill="auto"/>
            <w:vAlign w:val="bottom"/>
          </w:tcPr>
          <w:p w:rsidRPr="40AFAF73" w:rsidR="00432313" w:rsidP="008915BB" w:rsidRDefault="00432313" w14:paraId="75CAF9E9" w14:textId="77777777">
            <w:pPr>
              <w:rPr>
                <w:rFonts w:ascii="Calibri" w:hAnsi="Calibri" w:cs="Calibri"/>
                <w:color w:val="000000" w:themeColor="text1"/>
                <w:sz w:val="22"/>
                <w:szCs w:val="22"/>
                <w:lang w:eastAsia="en-GB"/>
              </w:rPr>
            </w:pPr>
          </w:p>
        </w:tc>
        <w:tc>
          <w:tcPr>
            <w:tcW w:w="1300" w:type="dxa"/>
            <w:tcBorders>
              <w:top w:val="none" w:color="000000" w:themeColor="text1" w:sz="0" w:space="0"/>
              <w:left w:val="single" w:color="000000" w:themeColor="text1" w:sz="4" w:space="0"/>
              <w:bottom w:val="single" w:color="000000" w:themeColor="text1" w:sz="4" w:space="0"/>
            </w:tcBorders>
            <w:shd w:val="clear" w:color="auto" w:fill="auto"/>
            <w:vAlign w:val="bottom"/>
          </w:tcPr>
          <w:p w:rsidRPr="40AFAF73" w:rsidR="00432313" w:rsidP="008915BB" w:rsidRDefault="00432313" w14:paraId="06E26279" w14:textId="77777777">
            <w:pPr>
              <w:rPr>
                <w:rFonts w:ascii="Calibri" w:hAnsi="Calibri" w:cs="Calibri"/>
                <w:color w:val="000000" w:themeColor="text1"/>
                <w:sz w:val="22"/>
                <w:szCs w:val="22"/>
                <w:lang w:eastAsia="en-GB"/>
              </w:rPr>
            </w:pPr>
          </w:p>
        </w:tc>
        <w:tc>
          <w:tcPr>
            <w:tcW w:w="1220" w:type="dxa"/>
            <w:tcBorders>
              <w:top w:val="none" w:color="000000" w:themeColor="text1" w:sz="0" w:space="0"/>
              <w:left w:val="single" w:color="000000" w:themeColor="text1" w:sz="4" w:space="0"/>
              <w:bottom w:val="single" w:color="000000" w:themeColor="text1" w:sz="4" w:space="0"/>
            </w:tcBorders>
            <w:shd w:val="clear" w:color="auto" w:fill="auto"/>
            <w:vAlign w:val="bottom"/>
          </w:tcPr>
          <w:p w:rsidRPr="40AFAF73" w:rsidR="00432313" w:rsidP="008915BB" w:rsidRDefault="00432313" w14:paraId="35E87521" w14:textId="77777777">
            <w:pPr>
              <w:rPr>
                <w:rFonts w:ascii="Calibri" w:hAnsi="Calibri" w:cs="Calibri"/>
                <w:color w:val="000000" w:themeColor="text1"/>
                <w:sz w:val="22"/>
                <w:szCs w:val="22"/>
                <w:lang w:eastAsia="en-GB"/>
              </w:rPr>
            </w:pPr>
          </w:p>
        </w:tc>
        <w:tc>
          <w:tcPr>
            <w:tcW w:w="1320" w:type="dxa"/>
            <w:tcBorders>
              <w:top w:val="none" w:color="000000" w:themeColor="text1" w:sz="0" w:space="0"/>
              <w:left w:val="single" w:color="000000" w:themeColor="text1" w:sz="4" w:space="0"/>
              <w:bottom w:val="single" w:color="000000" w:themeColor="text1" w:sz="4" w:space="0"/>
            </w:tcBorders>
            <w:shd w:val="clear" w:color="auto" w:fill="auto"/>
            <w:vAlign w:val="bottom"/>
          </w:tcPr>
          <w:p w:rsidRPr="40AFAF73" w:rsidR="00432313" w:rsidP="008915BB" w:rsidRDefault="00432313" w14:paraId="31E23D2B" w14:textId="77777777">
            <w:pPr>
              <w:rPr>
                <w:rFonts w:ascii="Calibri" w:hAnsi="Calibri" w:cs="Calibri"/>
                <w:color w:val="000000" w:themeColor="text1"/>
                <w:sz w:val="22"/>
                <w:szCs w:val="22"/>
                <w:lang w:eastAsia="en-GB"/>
              </w:rPr>
            </w:pPr>
          </w:p>
        </w:tc>
        <w:tc>
          <w:tcPr>
            <w:tcW w:w="1560" w:type="dxa"/>
            <w:tcBorders>
              <w:top w:val="none" w:color="000000" w:themeColor="text1" w:sz="0" w:space="0"/>
              <w:left w:val="single" w:color="000000" w:themeColor="text1" w:sz="4" w:space="0"/>
              <w:bottom w:val="single" w:color="000000" w:themeColor="text1" w:sz="4" w:space="0"/>
            </w:tcBorders>
            <w:shd w:val="clear" w:color="auto" w:fill="auto"/>
            <w:vAlign w:val="bottom"/>
          </w:tcPr>
          <w:p w:rsidRPr="40AFAF73" w:rsidR="00432313" w:rsidP="008915BB" w:rsidRDefault="00432313" w14:paraId="4F516DB7" w14:textId="77777777">
            <w:pPr>
              <w:rPr>
                <w:rFonts w:ascii="Calibri" w:hAnsi="Calibri" w:cs="Calibri"/>
                <w:color w:val="000000" w:themeColor="text1"/>
                <w:sz w:val="22"/>
                <w:szCs w:val="22"/>
                <w:lang w:eastAsia="en-GB"/>
              </w:rPr>
            </w:pPr>
          </w:p>
        </w:tc>
        <w:tc>
          <w:tcPr>
            <w:tcW w:w="1630" w:type="dxa"/>
            <w:tcBorders>
              <w:top w:val="none" w:color="000000" w:themeColor="text1" w:sz="0" w:space="0"/>
              <w:left w:val="single" w:color="000000" w:themeColor="text1" w:sz="4" w:space="0"/>
              <w:bottom w:val="single" w:color="000000" w:themeColor="text1" w:sz="4" w:space="0"/>
              <w:right w:val="single" w:color="000000" w:themeColor="text1" w:sz="4" w:space="0"/>
            </w:tcBorders>
            <w:shd w:val="clear" w:color="auto" w:fill="auto"/>
            <w:vAlign w:val="bottom"/>
          </w:tcPr>
          <w:p w:rsidRPr="40AFAF73" w:rsidR="00432313" w:rsidP="008915BB" w:rsidRDefault="00432313" w14:paraId="01EAF02F" w14:textId="77777777">
            <w:pPr>
              <w:rPr>
                <w:rFonts w:ascii="Calibri" w:hAnsi="Calibri" w:cs="Calibri"/>
                <w:color w:val="000000" w:themeColor="text1"/>
                <w:sz w:val="22"/>
                <w:szCs w:val="22"/>
                <w:lang w:eastAsia="en-GB"/>
              </w:rPr>
            </w:pPr>
          </w:p>
        </w:tc>
      </w:tr>
      <w:tr w:rsidRPr="40AFAF73" w:rsidR="00842329" w:rsidTr="00842329" w14:paraId="2FF55045" w14:textId="77777777">
        <w:trPr>
          <w:trHeight w:val="300"/>
        </w:trPr>
        <w:tc>
          <w:tcPr>
            <w:tcW w:w="2960" w:type="dxa"/>
            <w:tcBorders>
              <w:top w:val="none" w:color="000000" w:themeColor="text1" w:sz="0" w:space="0"/>
              <w:left w:val="single" w:color="000000" w:themeColor="text1" w:sz="4" w:space="0"/>
              <w:bottom w:val="single" w:color="000000" w:themeColor="text1" w:sz="4" w:space="0"/>
            </w:tcBorders>
            <w:shd w:val="clear" w:color="auto" w:fill="auto"/>
            <w:vAlign w:val="bottom"/>
          </w:tcPr>
          <w:p w:rsidRPr="40AFAF73" w:rsidR="00842329" w:rsidP="008915BB" w:rsidRDefault="00842329" w14:paraId="57F8FFF1" w14:textId="77777777">
            <w:pPr>
              <w:rPr>
                <w:rFonts w:ascii="Calibri" w:hAnsi="Calibri" w:cs="Calibri"/>
                <w:color w:val="000000" w:themeColor="text1"/>
                <w:sz w:val="22"/>
                <w:szCs w:val="22"/>
                <w:lang w:eastAsia="en-GB"/>
              </w:rPr>
            </w:pPr>
          </w:p>
        </w:tc>
        <w:tc>
          <w:tcPr>
            <w:tcW w:w="1300" w:type="dxa"/>
            <w:tcBorders>
              <w:top w:val="none" w:color="000000" w:themeColor="text1" w:sz="0" w:space="0"/>
              <w:left w:val="single" w:color="000000" w:themeColor="text1" w:sz="4" w:space="0"/>
              <w:bottom w:val="single" w:color="000000" w:themeColor="text1" w:sz="4" w:space="0"/>
            </w:tcBorders>
            <w:shd w:val="clear" w:color="auto" w:fill="auto"/>
            <w:vAlign w:val="bottom"/>
          </w:tcPr>
          <w:p w:rsidRPr="40AFAF73" w:rsidR="00842329" w:rsidP="008915BB" w:rsidRDefault="00842329" w14:paraId="067FA5DC" w14:textId="77777777">
            <w:pPr>
              <w:rPr>
                <w:rFonts w:ascii="Calibri" w:hAnsi="Calibri" w:cs="Calibri"/>
                <w:color w:val="000000" w:themeColor="text1"/>
                <w:sz w:val="22"/>
                <w:szCs w:val="22"/>
                <w:lang w:eastAsia="en-GB"/>
              </w:rPr>
            </w:pPr>
          </w:p>
        </w:tc>
        <w:tc>
          <w:tcPr>
            <w:tcW w:w="1220" w:type="dxa"/>
            <w:tcBorders>
              <w:top w:val="none" w:color="000000" w:themeColor="text1" w:sz="0" w:space="0"/>
              <w:left w:val="single" w:color="000000" w:themeColor="text1" w:sz="4" w:space="0"/>
              <w:bottom w:val="single" w:color="000000" w:themeColor="text1" w:sz="4" w:space="0"/>
            </w:tcBorders>
            <w:shd w:val="clear" w:color="auto" w:fill="auto"/>
            <w:vAlign w:val="bottom"/>
          </w:tcPr>
          <w:p w:rsidRPr="40AFAF73" w:rsidR="00842329" w:rsidP="008915BB" w:rsidRDefault="00842329" w14:paraId="6A0A8C36" w14:textId="77777777">
            <w:pPr>
              <w:rPr>
                <w:rFonts w:ascii="Calibri" w:hAnsi="Calibri" w:cs="Calibri"/>
                <w:color w:val="000000" w:themeColor="text1"/>
                <w:sz w:val="22"/>
                <w:szCs w:val="22"/>
                <w:lang w:eastAsia="en-GB"/>
              </w:rPr>
            </w:pPr>
          </w:p>
        </w:tc>
        <w:tc>
          <w:tcPr>
            <w:tcW w:w="1320" w:type="dxa"/>
            <w:tcBorders>
              <w:top w:val="none" w:color="000000" w:themeColor="text1" w:sz="0" w:space="0"/>
              <w:left w:val="single" w:color="000000" w:themeColor="text1" w:sz="4" w:space="0"/>
              <w:bottom w:val="single" w:color="000000" w:themeColor="text1" w:sz="4" w:space="0"/>
            </w:tcBorders>
            <w:shd w:val="clear" w:color="auto" w:fill="auto"/>
            <w:vAlign w:val="bottom"/>
          </w:tcPr>
          <w:p w:rsidRPr="40AFAF73" w:rsidR="00842329" w:rsidP="008915BB" w:rsidRDefault="00842329" w14:paraId="31B1E2AA" w14:textId="77777777">
            <w:pPr>
              <w:rPr>
                <w:rFonts w:ascii="Calibri" w:hAnsi="Calibri" w:cs="Calibri"/>
                <w:color w:val="000000" w:themeColor="text1"/>
                <w:sz w:val="22"/>
                <w:szCs w:val="22"/>
                <w:lang w:eastAsia="en-GB"/>
              </w:rPr>
            </w:pPr>
          </w:p>
        </w:tc>
        <w:tc>
          <w:tcPr>
            <w:tcW w:w="1560" w:type="dxa"/>
            <w:tcBorders>
              <w:top w:val="none" w:color="000000" w:themeColor="text1" w:sz="0" w:space="0"/>
              <w:left w:val="single" w:color="000000" w:themeColor="text1" w:sz="4" w:space="0"/>
              <w:bottom w:val="single" w:color="000000" w:themeColor="text1" w:sz="4" w:space="0"/>
            </w:tcBorders>
            <w:shd w:val="clear" w:color="auto" w:fill="auto"/>
            <w:vAlign w:val="bottom"/>
          </w:tcPr>
          <w:p w:rsidRPr="40AFAF73" w:rsidR="00842329" w:rsidP="008915BB" w:rsidRDefault="00842329" w14:paraId="10514E94" w14:textId="77777777">
            <w:pPr>
              <w:rPr>
                <w:rFonts w:ascii="Calibri" w:hAnsi="Calibri" w:cs="Calibri"/>
                <w:color w:val="000000" w:themeColor="text1"/>
                <w:sz w:val="22"/>
                <w:szCs w:val="22"/>
                <w:lang w:eastAsia="en-GB"/>
              </w:rPr>
            </w:pPr>
          </w:p>
        </w:tc>
        <w:tc>
          <w:tcPr>
            <w:tcW w:w="1630" w:type="dxa"/>
            <w:tcBorders>
              <w:top w:val="none" w:color="000000" w:themeColor="text1" w:sz="0" w:space="0"/>
              <w:left w:val="single" w:color="000000" w:themeColor="text1" w:sz="4" w:space="0"/>
              <w:bottom w:val="single" w:color="000000" w:themeColor="text1" w:sz="4" w:space="0"/>
              <w:right w:val="single" w:color="000000" w:themeColor="text1" w:sz="4" w:space="0"/>
            </w:tcBorders>
            <w:shd w:val="clear" w:color="auto" w:fill="auto"/>
            <w:vAlign w:val="bottom"/>
          </w:tcPr>
          <w:p w:rsidRPr="40AFAF73" w:rsidR="00842329" w:rsidP="008915BB" w:rsidRDefault="00842329" w14:paraId="1A404DCC" w14:textId="77777777">
            <w:pPr>
              <w:rPr>
                <w:rFonts w:ascii="Calibri" w:hAnsi="Calibri" w:cs="Calibri"/>
                <w:color w:val="000000" w:themeColor="text1"/>
                <w:sz w:val="22"/>
                <w:szCs w:val="22"/>
                <w:lang w:eastAsia="en-GB"/>
              </w:rPr>
            </w:pPr>
          </w:p>
        </w:tc>
      </w:tr>
      <w:tr w:rsidRPr="40AFAF73" w:rsidR="00842329" w:rsidTr="00842329" w14:paraId="19ACB06F" w14:textId="77777777">
        <w:trPr>
          <w:trHeight w:val="300"/>
        </w:trPr>
        <w:tc>
          <w:tcPr>
            <w:tcW w:w="2960" w:type="dxa"/>
            <w:tcBorders>
              <w:top w:val="none" w:color="000000" w:themeColor="text1" w:sz="0" w:space="0"/>
              <w:left w:val="single" w:color="000000" w:themeColor="text1" w:sz="4" w:space="0"/>
              <w:bottom w:val="single" w:color="000000" w:themeColor="text1" w:sz="4" w:space="0"/>
            </w:tcBorders>
            <w:shd w:val="clear" w:color="auto" w:fill="auto"/>
            <w:vAlign w:val="bottom"/>
          </w:tcPr>
          <w:p w:rsidRPr="40AFAF73" w:rsidR="00842329" w:rsidP="008915BB" w:rsidRDefault="00842329" w14:paraId="0172DAF0" w14:textId="77777777">
            <w:pPr>
              <w:rPr>
                <w:rFonts w:ascii="Calibri" w:hAnsi="Calibri" w:cs="Calibri"/>
                <w:color w:val="000000" w:themeColor="text1"/>
                <w:sz w:val="22"/>
                <w:szCs w:val="22"/>
                <w:lang w:eastAsia="en-GB"/>
              </w:rPr>
            </w:pPr>
          </w:p>
        </w:tc>
        <w:tc>
          <w:tcPr>
            <w:tcW w:w="1300" w:type="dxa"/>
            <w:tcBorders>
              <w:top w:val="none" w:color="000000" w:themeColor="text1" w:sz="0" w:space="0"/>
              <w:left w:val="single" w:color="000000" w:themeColor="text1" w:sz="4" w:space="0"/>
              <w:bottom w:val="single" w:color="000000" w:themeColor="text1" w:sz="4" w:space="0"/>
            </w:tcBorders>
            <w:shd w:val="clear" w:color="auto" w:fill="auto"/>
            <w:vAlign w:val="bottom"/>
          </w:tcPr>
          <w:p w:rsidRPr="40AFAF73" w:rsidR="00842329" w:rsidP="008915BB" w:rsidRDefault="00842329" w14:paraId="2E45CBF5" w14:textId="77777777">
            <w:pPr>
              <w:rPr>
                <w:rFonts w:ascii="Calibri" w:hAnsi="Calibri" w:cs="Calibri"/>
                <w:color w:val="000000" w:themeColor="text1"/>
                <w:sz w:val="22"/>
                <w:szCs w:val="22"/>
                <w:lang w:eastAsia="en-GB"/>
              </w:rPr>
            </w:pPr>
          </w:p>
        </w:tc>
        <w:tc>
          <w:tcPr>
            <w:tcW w:w="1220" w:type="dxa"/>
            <w:tcBorders>
              <w:top w:val="none" w:color="000000" w:themeColor="text1" w:sz="0" w:space="0"/>
              <w:left w:val="single" w:color="000000" w:themeColor="text1" w:sz="4" w:space="0"/>
              <w:bottom w:val="single" w:color="000000" w:themeColor="text1" w:sz="4" w:space="0"/>
            </w:tcBorders>
            <w:shd w:val="clear" w:color="auto" w:fill="auto"/>
            <w:vAlign w:val="bottom"/>
          </w:tcPr>
          <w:p w:rsidRPr="40AFAF73" w:rsidR="00842329" w:rsidP="008915BB" w:rsidRDefault="00842329" w14:paraId="46AE3445" w14:textId="77777777">
            <w:pPr>
              <w:rPr>
                <w:rFonts w:ascii="Calibri" w:hAnsi="Calibri" w:cs="Calibri"/>
                <w:color w:val="000000" w:themeColor="text1"/>
                <w:sz w:val="22"/>
                <w:szCs w:val="22"/>
                <w:lang w:eastAsia="en-GB"/>
              </w:rPr>
            </w:pPr>
          </w:p>
        </w:tc>
        <w:tc>
          <w:tcPr>
            <w:tcW w:w="1320" w:type="dxa"/>
            <w:tcBorders>
              <w:top w:val="none" w:color="000000" w:themeColor="text1" w:sz="0" w:space="0"/>
              <w:left w:val="single" w:color="000000" w:themeColor="text1" w:sz="4" w:space="0"/>
              <w:bottom w:val="single" w:color="000000" w:themeColor="text1" w:sz="4" w:space="0"/>
            </w:tcBorders>
            <w:shd w:val="clear" w:color="auto" w:fill="auto"/>
            <w:vAlign w:val="bottom"/>
          </w:tcPr>
          <w:p w:rsidRPr="40AFAF73" w:rsidR="00842329" w:rsidP="008915BB" w:rsidRDefault="00842329" w14:paraId="24181E3C" w14:textId="77777777">
            <w:pPr>
              <w:rPr>
                <w:rFonts w:ascii="Calibri" w:hAnsi="Calibri" w:cs="Calibri"/>
                <w:color w:val="000000" w:themeColor="text1"/>
                <w:sz w:val="22"/>
                <w:szCs w:val="22"/>
                <w:lang w:eastAsia="en-GB"/>
              </w:rPr>
            </w:pPr>
          </w:p>
        </w:tc>
        <w:tc>
          <w:tcPr>
            <w:tcW w:w="1560" w:type="dxa"/>
            <w:tcBorders>
              <w:top w:val="none" w:color="000000" w:themeColor="text1" w:sz="0" w:space="0"/>
              <w:left w:val="single" w:color="000000" w:themeColor="text1" w:sz="4" w:space="0"/>
              <w:bottom w:val="single" w:color="000000" w:themeColor="text1" w:sz="4" w:space="0"/>
            </w:tcBorders>
            <w:shd w:val="clear" w:color="auto" w:fill="auto"/>
            <w:vAlign w:val="bottom"/>
          </w:tcPr>
          <w:p w:rsidRPr="40AFAF73" w:rsidR="00842329" w:rsidP="008915BB" w:rsidRDefault="00842329" w14:paraId="4C4CB9D0" w14:textId="77777777">
            <w:pPr>
              <w:rPr>
                <w:rFonts w:ascii="Calibri" w:hAnsi="Calibri" w:cs="Calibri"/>
                <w:color w:val="000000" w:themeColor="text1"/>
                <w:sz w:val="22"/>
                <w:szCs w:val="22"/>
                <w:lang w:eastAsia="en-GB"/>
              </w:rPr>
            </w:pPr>
          </w:p>
        </w:tc>
        <w:tc>
          <w:tcPr>
            <w:tcW w:w="1630" w:type="dxa"/>
            <w:tcBorders>
              <w:top w:val="none" w:color="000000" w:themeColor="text1" w:sz="0" w:space="0"/>
              <w:left w:val="single" w:color="000000" w:themeColor="text1" w:sz="4" w:space="0"/>
              <w:bottom w:val="single" w:color="000000" w:themeColor="text1" w:sz="4" w:space="0"/>
              <w:right w:val="single" w:color="000000" w:themeColor="text1" w:sz="4" w:space="0"/>
            </w:tcBorders>
            <w:shd w:val="clear" w:color="auto" w:fill="auto"/>
            <w:vAlign w:val="bottom"/>
          </w:tcPr>
          <w:p w:rsidRPr="40AFAF73" w:rsidR="00842329" w:rsidP="008915BB" w:rsidRDefault="00842329" w14:paraId="36814E7C" w14:textId="77777777">
            <w:pPr>
              <w:rPr>
                <w:rFonts w:ascii="Calibri" w:hAnsi="Calibri" w:cs="Calibri"/>
                <w:color w:val="000000" w:themeColor="text1"/>
                <w:sz w:val="22"/>
                <w:szCs w:val="22"/>
                <w:lang w:eastAsia="en-GB"/>
              </w:rPr>
            </w:pPr>
          </w:p>
        </w:tc>
      </w:tr>
      <w:tr w:rsidR="00432313" w:rsidTr="00842329" w14:paraId="1CF89BC9" w14:textId="77777777">
        <w:trPr>
          <w:trHeight w:val="300"/>
        </w:trPr>
        <w:tc>
          <w:tcPr>
            <w:tcW w:w="2960" w:type="dxa"/>
            <w:tcBorders>
              <w:top w:val="none" w:color="000000" w:themeColor="text1" w:sz="0" w:space="0"/>
              <w:left w:val="single" w:color="000000" w:themeColor="text1" w:sz="4" w:space="0"/>
              <w:bottom w:val="single" w:color="000000" w:themeColor="text1" w:sz="4" w:space="0"/>
            </w:tcBorders>
            <w:shd w:val="clear" w:color="auto" w:fill="auto"/>
            <w:vAlign w:val="bottom"/>
          </w:tcPr>
          <w:p w:rsidR="00432313" w:rsidP="008915BB" w:rsidRDefault="00432313" w14:paraId="622E7FA8" w14:textId="77777777">
            <w:pPr>
              <w:rPr>
                <w:rFonts w:ascii="Calibri" w:hAnsi="Calibri" w:cs="Calibri"/>
                <w:color w:val="000000"/>
                <w:sz w:val="22"/>
                <w:szCs w:val="22"/>
                <w:lang w:eastAsia="en-GB"/>
              </w:rPr>
            </w:pPr>
            <w:r w:rsidRPr="40AFAF73">
              <w:rPr>
                <w:rFonts w:ascii="Calibri" w:hAnsi="Calibri" w:cs="Calibri"/>
                <w:b/>
                <w:bCs/>
                <w:color w:val="000000" w:themeColor="text1"/>
                <w:sz w:val="22"/>
                <w:szCs w:val="22"/>
                <w:lang w:eastAsia="en-GB"/>
              </w:rPr>
              <w:t>COÛT TOTAL</w:t>
            </w:r>
          </w:p>
        </w:tc>
        <w:tc>
          <w:tcPr>
            <w:tcW w:w="1300" w:type="dxa"/>
            <w:tcBorders>
              <w:top w:val="none" w:color="000000" w:themeColor="text1" w:sz="0" w:space="0"/>
              <w:left w:val="single" w:color="000000" w:themeColor="text1" w:sz="4" w:space="0"/>
              <w:bottom w:val="single" w:color="000000" w:themeColor="text1" w:sz="4" w:space="0"/>
            </w:tcBorders>
            <w:shd w:val="clear" w:color="auto" w:fill="auto"/>
            <w:vAlign w:val="bottom"/>
          </w:tcPr>
          <w:p w:rsidR="00432313" w:rsidP="008915BB" w:rsidRDefault="00432313" w14:paraId="2CE43CD4" w14:textId="77777777">
            <w:pPr>
              <w:rPr>
                <w:rFonts w:ascii="Calibri" w:hAnsi="Calibri" w:cs="Calibri"/>
                <w:color w:val="000000"/>
                <w:sz w:val="22"/>
                <w:szCs w:val="22"/>
                <w:lang w:eastAsia="en-GB"/>
              </w:rPr>
            </w:pPr>
          </w:p>
        </w:tc>
        <w:tc>
          <w:tcPr>
            <w:tcW w:w="1220" w:type="dxa"/>
            <w:tcBorders>
              <w:top w:val="none" w:color="000000" w:themeColor="text1" w:sz="0" w:space="0"/>
              <w:left w:val="single" w:color="000000" w:themeColor="text1" w:sz="4" w:space="0"/>
              <w:bottom w:val="single" w:color="000000" w:themeColor="text1" w:sz="4" w:space="0"/>
            </w:tcBorders>
            <w:shd w:val="clear" w:color="auto" w:fill="auto"/>
            <w:vAlign w:val="bottom"/>
          </w:tcPr>
          <w:p w:rsidR="00432313" w:rsidP="008915BB" w:rsidRDefault="00432313" w14:paraId="4AFE60F7" w14:textId="77777777">
            <w:pPr>
              <w:rPr>
                <w:rFonts w:ascii="Calibri" w:hAnsi="Calibri" w:cs="Calibri"/>
                <w:color w:val="000000"/>
                <w:sz w:val="22"/>
                <w:szCs w:val="22"/>
                <w:lang w:eastAsia="en-GB"/>
              </w:rPr>
            </w:pPr>
          </w:p>
        </w:tc>
        <w:tc>
          <w:tcPr>
            <w:tcW w:w="1320" w:type="dxa"/>
            <w:tcBorders>
              <w:top w:val="none" w:color="000000" w:themeColor="text1" w:sz="0" w:space="0"/>
              <w:left w:val="single" w:color="000000" w:themeColor="text1" w:sz="4" w:space="0"/>
              <w:bottom w:val="single" w:color="000000" w:themeColor="text1" w:sz="4" w:space="0"/>
            </w:tcBorders>
            <w:shd w:val="clear" w:color="auto" w:fill="auto"/>
            <w:vAlign w:val="bottom"/>
          </w:tcPr>
          <w:p w:rsidR="00432313" w:rsidP="008915BB" w:rsidRDefault="00432313" w14:paraId="1BDAB64E" w14:textId="77777777">
            <w:pPr>
              <w:rPr>
                <w:rFonts w:ascii="Calibri" w:hAnsi="Calibri" w:cs="Calibri"/>
                <w:color w:val="000000"/>
                <w:sz w:val="22"/>
                <w:szCs w:val="22"/>
                <w:lang w:eastAsia="en-GB"/>
              </w:rPr>
            </w:pPr>
          </w:p>
        </w:tc>
        <w:tc>
          <w:tcPr>
            <w:tcW w:w="1560" w:type="dxa"/>
            <w:tcBorders>
              <w:top w:val="none" w:color="000000" w:themeColor="text1" w:sz="0" w:space="0"/>
              <w:left w:val="single" w:color="000000" w:themeColor="text1" w:sz="4" w:space="0"/>
              <w:bottom w:val="single" w:color="000000" w:themeColor="text1" w:sz="4" w:space="0"/>
            </w:tcBorders>
            <w:shd w:val="clear" w:color="auto" w:fill="auto"/>
            <w:vAlign w:val="bottom"/>
          </w:tcPr>
          <w:p w:rsidR="00432313" w:rsidP="008915BB" w:rsidRDefault="00432313" w14:paraId="30908842" w14:textId="77777777">
            <w:pPr>
              <w:rPr>
                <w:rFonts w:ascii="Calibri" w:hAnsi="Calibri" w:cs="Calibri"/>
                <w:color w:val="000000"/>
                <w:sz w:val="22"/>
                <w:szCs w:val="22"/>
                <w:lang w:eastAsia="en-GB"/>
              </w:rPr>
            </w:pPr>
          </w:p>
        </w:tc>
        <w:tc>
          <w:tcPr>
            <w:tcW w:w="1630" w:type="dxa"/>
            <w:tcBorders>
              <w:top w:val="none" w:color="000000" w:themeColor="text1" w:sz="0" w:space="0"/>
              <w:left w:val="single" w:color="000000" w:themeColor="text1" w:sz="4" w:space="0"/>
              <w:bottom w:val="single" w:color="000000" w:themeColor="text1" w:sz="4" w:space="0"/>
              <w:right w:val="single" w:color="000000" w:themeColor="text1" w:sz="4" w:space="0"/>
            </w:tcBorders>
            <w:shd w:val="clear" w:color="auto" w:fill="auto"/>
            <w:vAlign w:val="bottom"/>
          </w:tcPr>
          <w:p w:rsidR="00432313" w:rsidP="008915BB" w:rsidRDefault="00432313" w14:paraId="33C80F1D" w14:textId="77777777">
            <w:pPr>
              <w:rPr>
                <w:rFonts w:ascii="Calibri" w:hAnsi="Calibri" w:cs="Calibri"/>
                <w:color w:val="000000"/>
                <w:sz w:val="22"/>
                <w:szCs w:val="22"/>
                <w:lang w:eastAsia="en-GB"/>
              </w:rPr>
            </w:pPr>
          </w:p>
        </w:tc>
      </w:tr>
    </w:tbl>
    <w:p w:rsidR="00464112" w:rsidP="40AFAF73" w:rsidRDefault="00464112" w14:paraId="3F07E899" w14:textId="77777777">
      <w:pPr>
        <w:keepNext/>
        <w:pBdr>
          <w:top w:val="nil"/>
          <w:left w:val="nil"/>
          <w:bottom w:val="nil"/>
          <w:right w:val="nil"/>
          <w:between w:val="nil"/>
        </w:pBdr>
        <w:spacing w:line="23" w:lineRule="atLeast"/>
        <w:ind w:left="-2"/>
        <w:rPr>
          <w:rFonts w:ascii="Calibri" w:hAnsi="Calibri" w:eastAsia="Calibri" w:cs="Calibri"/>
          <w:color w:val="000000"/>
          <w:sz w:val="22"/>
          <w:szCs w:val="22"/>
        </w:rPr>
      </w:pPr>
    </w:p>
    <w:p w:rsidR="004D4208" w:rsidP="40AFAF73" w:rsidRDefault="004D4208" w14:paraId="4BB2028B" w14:textId="77777777">
      <w:pPr>
        <w:keepNext/>
        <w:pBdr>
          <w:top w:val="nil"/>
          <w:left w:val="nil"/>
          <w:bottom w:val="nil"/>
          <w:right w:val="nil"/>
          <w:between w:val="nil"/>
        </w:pBdr>
        <w:spacing w:line="23" w:lineRule="atLeast"/>
        <w:ind w:left="-2"/>
        <w:rPr>
          <w:rFonts w:ascii="Calibri" w:hAnsi="Calibri" w:eastAsia="Calibri" w:cs="Calibri"/>
          <w:color w:val="000000"/>
          <w:sz w:val="22"/>
          <w:szCs w:val="22"/>
        </w:rPr>
      </w:pPr>
    </w:p>
    <w:p w:rsidRPr="0076498E" w:rsidR="00842329" w:rsidP="40AFAF73" w:rsidRDefault="00842329" w14:paraId="0DA37D45" w14:textId="77777777">
      <w:pPr>
        <w:keepNext/>
        <w:pBdr>
          <w:top w:val="nil"/>
          <w:left w:val="nil"/>
          <w:bottom w:val="nil"/>
          <w:right w:val="nil"/>
          <w:between w:val="nil"/>
        </w:pBdr>
        <w:spacing w:line="23" w:lineRule="atLeast"/>
        <w:ind w:left="-2"/>
        <w:rPr>
          <w:rFonts w:ascii="Calibri" w:hAnsi="Calibri" w:eastAsia="Calibri" w:cs="Calibri"/>
          <w:color w:val="000000"/>
          <w:sz w:val="22"/>
          <w:szCs w:val="22"/>
        </w:rPr>
      </w:pPr>
    </w:p>
    <w:p w:rsidR="00E47E1D" w:rsidP="40AFAF73" w:rsidRDefault="7B230E8E" w14:paraId="48859857" w14:textId="5A2AAC18">
      <w:pPr>
        <w:pStyle w:val="Heading4"/>
        <w:numPr>
          <w:ilvl w:val="0"/>
          <w:numId w:val="0"/>
        </w:numPr>
        <w:spacing w:after="0" w:line="276" w:lineRule="auto"/>
        <w:jc w:val="left"/>
        <w:rPr>
          <w:rFonts w:ascii="Calibri" w:hAnsi="Calibri" w:cs="Calibri"/>
          <w:sz w:val="22"/>
          <w:szCs w:val="22"/>
        </w:rPr>
      </w:pPr>
      <w:r w:rsidRPr="40AFAF73">
        <w:rPr>
          <w:rFonts w:ascii="Calibri" w:hAnsi="Calibri" w:cs="Calibri"/>
          <w:sz w:val="40"/>
          <w:szCs w:val="40"/>
        </w:rPr>
        <w:t>Processus de soumission</w:t>
      </w:r>
    </w:p>
    <w:p w:rsidR="00E91920" w:rsidP="40AFAF73" w:rsidRDefault="00E91920" w14:paraId="5B08B5D1" w14:textId="77777777">
      <w:pPr>
        <w:pStyle w:val="Heading4"/>
        <w:numPr>
          <w:ilvl w:val="0"/>
          <w:numId w:val="0"/>
        </w:numPr>
        <w:spacing w:after="0" w:line="276" w:lineRule="auto"/>
        <w:jc w:val="left"/>
        <w:rPr>
          <w:rFonts w:ascii="Calibri" w:hAnsi="Calibri" w:cs="Calibri"/>
          <w:b w:val="0"/>
          <w:bCs w:val="0"/>
          <w:sz w:val="22"/>
          <w:szCs w:val="22"/>
        </w:rPr>
      </w:pPr>
    </w:p>
    <w:p w:rsidR="00E91920" w:rsidP="7A04A119" w:rsidRDefault="7B230E8E" w14:paraId="70A3E893" w14:textId="09FB3D89" w14:noSpellErr="1">
      <w:pPr>
        <w:pStyle w:val="Heading4"/>
        <w:numPr>
          <w:numId w:val="0"/>
        </w:numPr>
        <w:spacing w:after="0" w:line="276" w:lineRule="auto"/>
        <w:jc w:val="left"/>
        <w:rPr>
          <w:rFonts w:ascii="Calibri" w:hAnsi="Calibri" w:cs="Calibri"/>
          <w:sz w:val="22"/>
          <w:szCs w:val="22"/>
          <w:lang w:val="fr-FR"/>
        </w:rPr>
      </w:pPr>
      <w:r w:rsidRPr="7A04A119" w:rsidR="7B230E8E">
        <w:rPr>
          <w:rFonts w:ascii="Calibri" w:hAnsi="Calibri" w:cs="Calibri"/>
          <w:b w:val="0"/>
          <w:bCs w:val="0"/>
          <w:sz w:val="22"/>
          <w:szCs w:val="22"/>
          <w:lang w:val="fr-FR"/>
        </w:rPr>
        <w:t xml:space="preserve">Veuillez soumettre la candidature à </w:t>
      </w:r>
      <w:hyperlink r:id="Rcd07481b0ab447ab">
        <w:r w:rsidRPr="7A04A119" w:rsidR="00E30115">
          <w:rPr>
            <w:rStyle w:val="Hyperlink"/>
            <w:rFonts w:ascii="Calibri" w:hAnsi="Calibri" w:cs="Calibri"/>
            <w:b w:val="0"/>
            <w:bCs w:val="0"/>
            <w:sz w:val="22"/>
            <w:szCs w:val="22"/>
            <w:lang w:val="fr-FR"/>
          </w:rPr>
          <w:t xml:space="preserve">rponte@consint.org </w:t>
        </w:r>
      </w:hyperlink>
      <w:r w:rsidRPr="7A04A119" w:rsidR="00E30115">
        <w:rPr>
          <w:rFonts w:ascii="Calibri" w:hAnsi="Calibri" w:cs="Calibri"/>
          <w:b w:val="0"/>
          <w:bCs w:val="0"/>
          <w:sz w:val="22"/>
          <w:szCs w:val="22"/>
          <w:lang w:val="fr-FR"/>
        </w:rPr>
        <w:t xml:space="preserve">avec copie à </w:t>
      </w:r>
      <w:hyperlink r:id="Rb68b59c8ea0d406e">
        <w:r w:rsidRPr="7A04A119" w:rsidR="23BADAD7">
          <w:rPr>
            <w:rStyle w:val="Hyperlink"/>
            <w:rFonts w:ascii="Calibri" w:hAnsi="Calibri" w:cs="Calibri"/>
            <w:b w:val="0"/>
            <w:bCs w:val="0"/>
            <w:sz w:val="22"/>
            <w:szCs w:val="22"/>
            <w:lang w:val="fr-FR"/>
          </w:rPr>
          <w:t xml:space="preserve">cbraslavsky@consint.org </w:t>
        </w:r>
      </w:hyperlink>
      <w:r w:rsidRPr="7A04A119" w:rsidR="7AD867B7">
        <w:rPr>
          <w:rFonts w:ascii="Calibri" w:hAnsi="Calibri" w:cs="Calibri"/>
          <w:b w:val="0"/>
          <w:bCs w:val="0"/>
          <w:sz w:val="22"/>
          <w:szCs w:val="22"/>
          <w:lang w:val="fr-FR"/>
        </w:rPr>
        <w:t xml:space="preserve">avant </w:t>
      </w:r>
      <w:r w:rsidRPr="7A04A119" w:rsidR="00AF0992">
        <w:rPr>
          <w:rFonts w:ascii="Calibri" w:hAnsi="Calibri" w:cs="Calibri"/>
          <w:sz w:val="22"/>
          <w:szCs w:val="22"/>
          <w:vertAlign w:val="superscript"/>
          <w:lang w:val="fr-FR"/>
        </w:rPr>
        <w:t xml:space="preserve">le </w:t>
      </w:r>
      <w:r w:rsidRPr="7A04A119" w:rsidR="00AF0992">
        <w:rPr>
          <w:rFonts w:ascii="Calibri" w:hAnsi="Calibri" w:cs="Calibri"/>
          <w:sz w:val="22"/>
          <w:szCs w:val="22"/>
          <w:lang w:val="fr-FR"/>
        </w:rPr>
        <w:t xml:space="preserve">5 juin 2024 </w:t>
      </w:r>
      <w:r w:rsidRPr="7A04A119" w:rsidR="7B230E8E">
        <w:rPr>
          <w:rFonts w:ascii="Calibri" w:hAnsi="Calibri" w:cs="Calibri"/>
          <w:b w:val="0"/>
          <w:bCs w:val="0"/>
          <w:sz w:val="22"/>
          <w:szCs w:val="22"/>
          <w:lang w:val="fr-FR"/>
        </w:rPr>
        <w:t>.</w:t>
      </w:r>
      <w:r w:rsidRPr="7A04A119" w:rsidR="7B230E8E">
        <w:rPr>
          <w:rFonts w:ascii="Calibri" w:hAnsi="Calibri" w:cs="Calibri"/>
          <w:sz w:val="22"/>
          <w:szCs w:val="22"/>
          <w:lang w:val="fr-FR"/>
        </w:rPr>
        <w:t xml:space="preserve"> </w:t>
      </w:r>
      <w:r w:rsidRPr="7A04A119" w:rsidR="723DD09B">
        <w:rPr>
          <w:rFonts w:ascii="Calibri" w:hAnsi="Calibri" w:cs="Calibri"/>
          <w:b w:val="0"/>
          <w:bCs w:val="0"/>
          <w:sz w:val="22"/>
          <w:szCs w:val="22"/>
          <w:lang w:val="fr-FR"/>
        </w:rPr>
        <w:t>Veuillez vous assurer d'étiqueter clairement votre candidature dans la ligne d'objet de l'e-mail « Candidature au Fonds d'action vert 2024 ». Les candidatures tardives seront immédiatement rejetées.</w:t>
      </w:r>
      <w:r w:rsidRPr="7A04A119" w:rsidR="723DD09B">
        <w:rPr>
          <w:rFonts w:ascii="Calibri" w:hAnsi="Calibri" w:cs="Calibri"/>
          <w:sz w:val="22"/>
          <w:szCs w:val="22"/>
          <w:lang w:val="fr-FR"/>
        </w:rPr>
        <w:t xml:space="preserve"> </w:t>
      </w:r>
    </w:p>
    <w:p w:rsidR="00E91920" w:rsidP="40AFAF73" w:rsidRDefault="723DD09B" w14:paraId="282DDE87" w14:textId="3B9546C8">
      <w:pPr>
        <w:pStyle w:val="Heading4"/>
        <w:numPr>
          <w:ilvl w:val="0"/>
          <w:numId w:val="0"/>
        </w:numPr>
        <w:spacing w:before="240" w:after="0" w:line="276" w:lineRule="auto"/>
        <w:jc w:val="left"/>
        <w:rPr>
          <w:rFonts w:ascii="Calibri" w:hAnsi="Calibri" w:cs="Calibri"/>
          <w:b w:val="0"/>
          <w:bCs w:val="0"/>
          <w:sz w:val="22"/>
          <w:szCs w:val="22"/>
        </w:rPr>
      </w:pPr>
      <w:r w:rsidRPr="40AFAF73">
        <w:rPr>
          <w:rFonts w:ascii="Calibri" w:hAnsi="Calibri" w:cs="Calibri"/>
          <w:sz w:val="22"/>
          <w:szCs w:val="22"/>
        </w:rPr>
        <w:t xml:space="preserve">Calendrier : </w:t>
      </w:r>
      <w:r w:rsidRPr="40AFAF73">
        <w:rPr>
          <w:rFonts w:ascii="Calibri" w:hAnsi="Calibri" w:cs="Calibri"/>
          <w:b w:val="0"/>
          <w:bCs w:val="0"/>
          <w:sz w:val="22"/>
          <w:szCs w:val="22"/>
        </w:rPr>
        <w:t>Les candidats retenus seront informés par Consumers International en juin 2024. Un accord de subvention devra ensuite être convenu et signé entre les parties, et les paiements de la subvention seront décaissés peu de temps après. Les activités pourront avoir lieu entre septembre et novembre 2024.</w:t>
      </w:r>
    </w:p>
    <w:p w:rsidR="00E91920" w:rsidP="40AFAF73" w:rsidRDefault="00E91920" w14:paraId="16DEB4AB" w14:textId="77777777">
      <w:pPr>
        <w:pStyle w:val="Heading4"/>
        <w:numPr>
          <w:ilvl w:val="0"/>
          <w:numId w:val="0"/>
        </w:numPr>
        <w:spacing w:after="0" w:line="276" w:lineRule="auto"/>
        <w:jc w:val="left"/>
        <w:rPr>
          <w:rFonts w:ascii="Calibri" w:hAnsi="Calibri" w:cs="Calibri"/>
          <w:b w:val="0"/>
          <w:bCs w:val="0"/>
          <w:sz w:val="22"/>
          <w:szCs w:val="22"/>
        </w:rPr>
      </w:pPr>
    </w:p>
    <w:p w:rsidR="00E91920" w:rsidP="7A04A119" w:rsidRDefault="723DD09B" w14:paraId="199B1A9E" w14:textId="77777777" w14:noSpellErr="1">
      <w:pPr>
        <w:keepNext w:val="1"/>
        <w:pBdr>
          <w:top w:val="nil" w:color="000000" w:sz="0" w:space="0"/>
          <w:left w:val="nil" w:color="000000" w:sz="0" w:space="0"/>
          <w:bottom w:val="nil" w:color="000000" w:sz="0" w:space="0"/>
          <w:right w:val="nil" w:color="000000" w:sz="0" w:space="0"/>
          <w:between w:val="nil" w:color="000000" w:sz="0" w:space="0"/>
        </w:pBdr>
        <w:spacing w:line="276" w:lineRule="auto"/>
        <w:ind w:left="-2"/>
        <w:rPr>
          <w:rFonts w:ascii="Calibri" w:hAnsi="Calibri" w:eastAsia="Calibri" w:cs="Calibri"/>
          <w:color w:val="000000"/>
          <w:sz w:val="22"/>
          <w:szCs w:val="22"/>
          <w:lang w:val="fr-FR"/>
        </w:rPr>
      </w:pPr>
      <w:r w:rsidRPr="7A04A119" w:rsidR="723DD09B">
        <w:rPr>
          <w:rFonts w:ascii="Calibri" w:hAnsi="Calibri" w:eastAsia="Calibri" w:cs="Calibri"/>
          <w:color w:val="000000" w:themeColor="text1" w:themeTint="FF" w:themeShade="FF"/>
          <w:sz w:val="22"/>
          <w:szCs w:val="22"/>
          <w:lang w:val="fr-FR"/>
        </w:rPr>
        <w:t>Les organisations retenues doivent utiliser le modèle fourni à des fins de reporting GAW. Le rapport doit contenir des informations sur les activités entreprises et l'impact obtenu ainsi que des détails financiers (y compris les reçus).</w:t>
      </w:r>
    </w:p>
    <w:p w:rsidR="005D6D63" w:rsidP="40AFAF73" w:rsidRDefault="005D6D63" w14:paraId="27B724EB" w14:textId="77777777">
      <w:pPr>
        <w:keepNext/>
        <w:pBdr>
          <w:top w:val="nil"/>
          <w:left w:val="nil"/>
          <w:bottom w:val="nil"/>
          <w:right w:val="nil"/>
          <w:between w:val="nil"/>
        </w:pBdr>
        <w:spacing w:line="276" w:lineRule="auto"/>
        <w:ind w:left="-2"/>
        <w:rPr>
          <w:rFonts w:ascii="Calibri" w:hAnsi="Calibri" w:eastAsia="Calibri" w:cs="Calibri"/>
          <w:color w:val="000000"/>
          <w:sz w:val="22"/>
          <w:szCs w:val="22"/>
        </w:rPr>
      </w:pPr>
    </w:p>
    <w:p w:rsidRPr="00E47E1D" w:rsidR="001447FB" w:rsidP="40AFAF73" w:rsidRDefault="001447FB" w14:paraId="0AD9C6F4" w14:textId="77777777">
      <w:pPr>
        <w:pStyle w:val="Heading4"/>
        <w:numPr>
          <w:ilvl w:val="0"/>
          <w:numId w:val="0"/>
        </w:numPr>
        <w:spacing w:after="0" w:line="276" w:lineRule="auto"/>
        <w:jc w:val="left"/>
        <w:rPr>
          <w:rFonts w:ascii="Calibri" w:hAnsi="Calibri" w:eastAsia="Calibri" w:cs="Calibri"/>
          <w:color w:val="000000"/>
          <w:sz w:val="22"/>
          <w:szCs w:val="22"/>
        </w:rPr>
      </w:pPr>
    </w:p>
    <w:sectPr w:rsidRPr="00E47E1D" w:rsidR="001447FB">
      <w:headerReference w:type="even" r:id="rId25"/>
      <w:headerReference w:type="default" r:id="rId26"/>
      <w:footerReference w:type="even" r:id="rId27"/>
      <w:footerReference w:type="default" r:id="rId28"/>
      <w:headerReference w:type="first" r:id="rId29"/>
      <w:footerReference w:type="first" r:id="rId30"/>
      <w:pgSz w:w="11906" w:h="16838" w:orient="portrait"/>
      <w:pgMar w:top="1440" w:right="1440" w:bottom="1440" w:left="1440" w:header="720"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454B7" w:rsidRDefault="00F454B7" w14:paraId="79A7C929" w14:textId="77777777">
      <w:r>
        <w:separator/>
      </w:r>
    </w:p>
  </w:endnote>
  <w:endnote w:type="continuationSeparator" w:id="0">
    <w:p w:rsidR="00F454B7" w:rsidRDefault="00F454B7" w14:paraId="225761D5" w14:textId="77777777">
      <w:r>
        <w:continuationSeparator/>
      </w:r>
    </w:p>
  </w:endnote>
  <w:endnote w:type="continuationNotice" w:id="1">
    <w:p w:rsidR="00F454B7" w:rsidRDefault="00F454B7" w14:paraId="75AFA875"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91920" w:rsidRDefault="00E91920" w14:paraId="65F9C3D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0A75F3" w:rsidR="001447FB" w:rsidRDefault="001447FB" w14:paraId="4590CB77" w14:textId="77777777">
    <w:pPr>
      <w:pStyle w:val="Footer"/>
      <w:jc w:val="center"/>
      <w:rPr>
        <w:rFonts w:ascii="Calibri" w:hAnsi="Calibri" w:cs="Calibri"/>
        <w:sz w:val="20"/>
        <w:szCs w:val="20"/>
      </w:rPr>
    </w:pPr>
    <w:r w:rsidRPr="000A75F3">
      <w:rPr>
        <w:rFonts w:ascii="Calibri" w:hAnsi="Calibri" w:cs="Calibri"/>
        <w:sz w:val="20"/>
        <w:szCs w:val="20"/>
      </w:rPr>
      <w:fldChar w:fldCharType="begin"/>
    </w:r>
    <w:r w:rsidRPr="000A75F3">
      <w:rPr>
        <w:rFonts w:ascii="Calibri" w:hAnsi="Calibri" w:cs="Calibri"/>
        <w:sz w:val="20"/>
        <w:szCs w:val="20"/>
      </w:rPr>
      <w:instrText xml:space="preserve"> PAGE </w:instrText>
    </w:r>
    <w:r w:rsidRPr="000A75F3">
      <w:rPr>
        <w:rFonts w:ascii="Calibri" w:hAnsi="Calibri" w:cs="Calibri"/>
        <w:sz w:val="20"/>
        <w:szCs w:val="20"/>
      </w:rPr>
      <w:fldChar w:fldCharType="separate"/>
    </w:r>
    <w:r w:rsidRPr="000A75F3" w:rsidR="007E6E37">
      <w:rPr>
        <w:rFonts w:ascii="Calibri" w:hAnsi="Calibri" w:cs="Calibri"/>
        <w:noProof/>
        <w:sz w:val="20"/>
        <w:szCs w:val="20"/>
      </w:rPr>
      <w:t>1</w:t>
    </w:r>
    <w:r w:rsidRPr="000A75F3">
      <w:rPr>
        <w:rFonts w:ascii="Calibri" w:hAnsi="Calibri" w:cs="Calibri"/>
        <w:sz w:val="20"/>
        <w:szCs w:val="20"/>
      </w:rPr>
      <w:fldChar w:fldCharType="end"/>
    </w:r>
  </w:p>
  <w:p w:rsidR="001447FB" w:rsidRDefault="001447FB" w14:paraId="4B1F511A"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91920" w:rsidRDefault="00E91920" w14:paraId="562C75D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454B7" w:rsidRDefault="00F454B7" w14:paraId="284D610C" w14:textId="77777777">
      <w:r>
        <w:separator/>
      </w:r>
    </w:p>
  </w:footnote>
  <w:footnote w:type="continuationSeparator" w:id="0">
    <w:p w:rsidR="00F454B7" w:rsidRDefault="00F454B7" w14:paraId="3B41888F" w14:textId="77777777">
      <w:r>
        <w:continuationSeparator/>
      </w:r>
    </w:p>
  </w:footnote>
  <w:footnote w:type="continuationNotice" w:id="1">
    <w:p w:rsidR="00F454B7" w:rsidRDefault="00F454B7" w14:paraId="6EB6B686"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91920" w:rsidRDefault="00E91920" w14:paraId="1F3B140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91920" w:rsidRDefault="00E91920" w14:paraId="5023141B"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91920" w:rsidRDefault="00E91920" w14:paraId="1DA6542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5"/>
    <w:lvl w:ilvl="0">
      <w:start w:val="1"/>
      <w:numFmt w:val="bullet"/>
      <w:lvlText w:val=""/>
      <w:lvlJc w:val="left"/>
      <w:pPr>
        <w:tabs>
          <w:tab w:val="num" w:pos="0"/>
        </w:tabs>
        <w:ind w:left="720" w:hanging="360"/>
      </w:pPr>
      <w:rPr>
        <w:rFonts w:hint="default" w:ascii="Symbol" w:hAnsi="Symbol" w:cs="Symbol"/>
        <w:sz w:val="22"/>
        <w:szCs w:val="22"/>
      </w:rPr>
    </w:lvl>
  </w:abstractNum>
  <w:abstractNum w:abstractNumId="2" w15:restartNumberingAfterBreak="0">
    <w:nsid w:val="00000003"/>
    <w:multiLevelType w:val="singleLevel"/>
    <w:tmpl w:val="00000003"/>
    <w:name w:val="WW8Num7"/>
    <w:lvl w:ilvl="0">
      <w:start w:val="1"/>
      <w:numFmt w:val="upperRoman"/>
      <w:pStyle w:val="Heading4"/>
      <w:lvlText w:val="%1)"/>
      <w:lvlJc w:val="left"/>
      <w:pPr>
        <w:tabs>
          <w:tab w:val="num" w:pos="1080"/>
        </w:tabs>
        <w:ind w:left="1080" w:hanging="720"/>
      </w:pPr>
      <w:rPr>
        <w:rFonts w:hint="default" w:cs="Times New Roman"/>
      </w:rPr>
    </w:lvl>
  </w:abstractNum>
  <w:abstractNum w:abstractNumId="3" w15:restartNumberingAfterBreak="0">
    <w:nsid w:val="00000004"/>
    <w:multiLevelType w:val="multilevel"/>
    <w:tmpl w:val="00000004"/>
    <w:name w:val="WW8Num12"/>
    <w:lvl w:ilvl="0">
      <w:start w:val="1"/>
      <w:numFmt w:val="decimal"/>
      <w:lvlText w:val="%1."/>
      <w:lvlJc w:val="left"/>
      <w:pPr>
        <w:tabs>
          <w:tab w:val="num" w:pos="720"/>
        </w:tabs>
        <w:ind w:left="720" w:hanging="360"/>
      </w:pPr>
      <w:rPr>
        <w:rFonts w:hint="default" w:ascii="Arial" w:hAnsi="Arial" w:cs="Times New Roman"/>
        <w:b w:val="0"/>
        <w:i w:val="0"/>
        <w:sz w:val="20"/>
        <w:szCs w:val="22"/>
      </w:rPr>
    </w:lvl>
    <w:lvl w:ilvl="1">
      <w:start w:val="1"/>
      <w:numFmt w:val="lowerLetter"/>
      <w:lvlText w:val="%2."/>
      <w:lvlJc w:val="left"/>
      <w:pPr>
        <w:tabs>
          <w:tab w:val="num" w:pos="1440"/>
        </w:tabs>
        <w:ind w:left="1440" w:hanging="360"/>
      </w:pPr>
      <w:rPr>
        <w:rFonts w:hint="default" w:ascii="Arial" w:hAnsi="Arial" w:cs="Times New Roman"/>
        <w:b w:val="0"/>
        <w:i w:val="0"/>
        <w:sz w:val="20"/>
        <w:szCs w:val="22"/>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00000005"/>
    <w:multiLevelType w:val="singleLevel"/>
    <w:tmpl w:val="00000005"/>
    <w:name w:val="WW8Num13"/>
    <w:lvl w:ilvl="0">
      <w:start w:val="1"/>
      <w:numFmt w:val="decimal"/>
      <w:lvlText w:val="%1."/>
      <w:lvlJc w:val="left"/>
      <w:pPr>
        <w:tabs>
          <w:tab w:val="num" w:pos="0"/>
        </w:tabs>
        <w:ind w:left="720" w:hanging="360"/>
      </w:pPr>
      <w:rPr>
        <w:rFonts w:hint="default" w:ascii="Calibri" w:hAnsi="Calibri" w:cs="Arial"/>
        <w:b/>
        <w:bCs/>
        <w:sz w:val="22"/>
        <w:szCs w:val="22"/>
      </w:rPr>
    </w:lvl>
  </w:abstractNum>
  <w:abstractNum w:abstractNumId="5" w15:restartNumberingAfterBreak="0">
    <w:nsid w:val="00000006"/>
    <w:multiLevelType w:val="singleLevel"/>
    <w:tmpl w:val="00000006"/>
    <w:name w:val="WW8Num14"/>
    <w:lvl w:ilvl="0">
      <w:start w:val="1"/>
      <w:numFmt w:val="decimal"/>
      <w:lvlText w:val="%1."/>
      <w:lvlJc w:val="left"/>
      <w:pPr>
        <w:tabs>
          <w:tab w:val="num" w:pos="360"/>
        </w:tabs>
        <w:ind w:left="360" w:hanging="360"/>
      </w:pPr>
      <w:rPr>
        <w:rFonts w:ascii="Calibri" w:hAnsi="Calibri" w:cs="Times New Roman"/>
        <w:sz w:val="22"/>
        <w:szCs w:val="22"/>
      </w:rPr>
    </w:lvl>
  </w:abstractNum>
  <w:abstractNum w:abstractNumId="6" w15:restartNumberingAfterBreak="0">
    <w:nsid w:val="00000007"/>
    <w:multiLevelType w:val="singleLevel"/>
    <w:tmpl w:val="00000007"/>
    <w:name w:val="WW8Num16"/>
    <w:lvl w:ilvl="0">
      <w:start w:val="1"/>
      <w:numFmt w:val="decimal"/>
      <w:lvlText w:val="%1."/>
      <w:lvlJc w:val="left"/>
      <w:pPr>
        <w:tabs>
          <w:tab w:val="num" w:pos="0"/>
        </w:tabs>
        <w:ind w:left="720" w:hanging="360"/>
      </w:pPr>
      <w:rPr>
        <w:rFonts w:ascii="Calibri" w:hAnsi="Calibri" w:eastAsia="Calibri" w:cs="Arial"/>
        <w:sz w:val="22"/>
        <w:szCs w:val="22"/>
        <w:lang w:val="en-US"/>
      </w:rPr>
    </w:lvl>
  </w:abstractNum>
  <w:abstractNum w:abstractNumId="7" w15:restartNumberingAfterBreak="0">
    <w:nsid w:val="0E44051A"/>
    <w:multiLevelType w:val="multilevel"/>
    <w:tmpl w:val="AB1E18EC"/>
    <w:lvl w:ilvl="0">
      <w:start w:val="1"/>
      <w:numFmt w:val="decimal"/>
      <w:lvlText w:val="%1."/>
      <w:lvlJc w:val="left"/>
      <w:pPr>
        <w:ind w:left="360" w:hanging="360"/>
      </w:pPr>
      <w:rPr>
        <w:rFonts w:ascii="Calibri" w:hAnsi="Calibri" w:eastAsia="Calibri" w:cs="Calibri"/>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34A602D2"/>
    <w:multiLevelType w:val="hybridMultilevel"/>
    <w:tmpl w:val="D6A873C4"/>
    <w:lvl w:ilvl="0" w:tplc="08090005">
      <w:start w:val="1"/>
      <w:numFmt w:val="bullet"/>
      <w:lvlText w:val=""/>
      <w:lvlJc w:val="left"/>
      <w:pPr>
        <w:ind w:left="718" w:hanging="360"/>
      </w:pPr>
      <w:rPr>
        <w:rFonts w:hint="default" w:ascii="Wingdings" w:hAnsi="Wingdings"/>
      </w:rPr>
    </w:lvl>
    <w:lvl w:ilvl="1" w:tplc="08090003" w:tentative="1">
      <w:start w:val="1"/>
      <w:numFmt w:val="bullet"/>
      <w:lvlText w:val="o"/>
      <w:lvlJc w:val="left"/>
      <w:pPr>
        <w:ind w:left="1438" w:hanging="360"/>
      </w:pPr>
      <w:rPr>
        <w:rFonts w:hint="default" w:ascii="Courier New" w:hAnsi="Courier New" w:cs="Courier New"/>
      </w:rPr>
    </w:lvl>
    <w:lvl w:ilvl="2" w:tplc="08090005" w:tentative="1">
      <w:start w:val="1"/>
      <w:numFmt w:val="bullet"/>
      <w:lvlText w:val=""/>
      <w:lvlJc w:val="left"/>
      <w:pPr>
        <w:ind w:left="2158" w:hanging="360"/>
      </w:pPr>
      <w:rPr>
        <w:rFonts w:hint="default" w:ascii="Wingdings" w:hAnsi="Wingdings"/>
      </w:rPr>
    </w:lvl>
    <w:lvl w:ilvl="3" w:tplc="08090001" w:tentative="1">
      <w:start w:val="1"/>
      <w:numFmt w:val="bullet"/>
      <w:lvlText w:val=""/>
      <w:lvlJc w:val="left"/>
      <w:pPr>
        <w:ind w:left="2878" w:hanging="360"/>
      </w:pPr>
      <w:rPr>
        <w:rFonts w:hint="default" w:ascii="Symbol" w:hAnsi="Symbol"/>
      </w:rPr>
    </w:lvl>
    <w:lvl w:ilvl="4" w:tplc="08090003" w:tentative="1">
      <w:start w:val="1"/>
      <w:numFmt w:val="bullet"/>
      <w:lvlText w:val="o"/>
      <w:lvlJc w:val="left"/>
      <w:pPr>
        <w:ind w:left="3598" w:hanging="360"/>
      </w:pPr>
      <w:rPr>
        <w:rFonts w:hint="default" w:ascii="Courier New" w:hAnsi="Courier New" w:cs="Courier New"/>
      </w:rPr>
    </w:lvl>
    <w:lvl w:ilvl="5" w:tplc="08090005" w:tentative="1">
      <w:start w:val="1"/>
      <w:numFmt w:val="bullet"/>
      <w:lvlText w:val=""/>
      <w:lvlJc w:val="left"/>
      <w:pPr>
        <w:ind w:left="4318" w:hanging="360"/>
      </w:pPr>
      <w:rPr>
        <w:rFonts w:hint="default" w:ascii="Wingdings" w:hAnsi="Wingdings"/>
      </w:rPr>
    </w:lvl>
    <w:lvl w:ilvl="6" w:tplc="08090001" w:tentative="1">
      <w:start w:val="1"/>
      <w:numFmt w:val="bullet"/>
      <w:lvlText w:val=""/>
      <w:lvlJc w:val="left"/>
      <w:pPr>
        <w:ind w:left="5038" w:hanging="360"/>
      </w:pPr>
      <w:rPr>
        <w:rFonts w:hint="default" w:ascii="Symbol" w:hAnsi="Symbol"/>
      </w:rPr>
    </w:lvl>
    <w:lvl w:ilvl="7" w:tplc="08090003" w:tentative="1">
      <w:start w:val="1"/>
      <w:numFmt w:val="bullet"/>
      <w:lvlText w:val="o"/>
      <w:lvlJc w:val="left"/>
      <w:pPr>
        <w:ind w:left="5758" w:hanging="360"/>
      </w:pPr>
      <w:rPr>
        <w:rFonts w:hint="default" w:ascii="Courier New" w:hAnsi="Courier New" w:cs="Courier New"/>
      </w:rPr>
    </w:lvl>
    <w:lvl w:ilvl="8" w:tplc="08090005" w:tentative="1">
      <w:start w:val="1"/>
      <w:numFmt w:val="bullet"/>
      <w:lvlText w:val=""/>
      <w:lvlJc w:val="left"/>
      <w:pPr>
        <w:ind w:left="6478" w:hanging="360"/>
      </w:pPr>
      <w:rPr>
        <w:rFonts w:hint="default" w:ascii="Wingdings" w:hAnsi="Wingdings"/>
      </w:rPr>
    </w:lvl>
  </w:abstractNum>
  <w:abstractNum w:abstractNumId="9" w15:restartNumberingAfterBreak="0">
    <w:nsid w:val="3EF02BAA"/>
    <w:multiLevelType w:val="multilevel"/>
    <w:tmpl w:val="BD108382"/>
    <w:lvl w:ilvl="0">
      <w:start w:val="1"/>
      <w:numFmt w:val="decimal"/>
      <w:pStyle w:val="Rubrik41"/>
      <w:lvlText w:val="%1."/>
      <w:lvlJc w:val="left"/>
      <w:pPr>
        <w:ind w:left="720" w:hanging="360"/>
      </w:pPr>
      <w:rPr>
        <w:rFonts w:ascii="Calibri" w:hAnsi="Calibri" w:eastAsia="Calibri" w:cs="Calibri"/>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15:restartNumberingAfterBreak="0">
    <w:nsid w:val="5E540110"/>
    <w:multiLevelType w:val="hybridMultilevel"/>
    <w:tmpl w:val="F410BA7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6E033006"/>
    <w:multiLevelType w:val="singleLevel"/>
    <w:tmpl w:val="00000005"/>
    <w:lvl w:ilvl="0">
      <w:start w:val="1"/>
      <w:numFmt w:val="decimal"/>
      <w:lvlText w:val="%1."/>
      <w:lvlJc w:val="left"/>
      <w:pPr>
        <w:tabs>
          <w:tab w:val="num" w:pos="0"/>
        </w:tabs>
        <w:ind w:left="720" w:hanging="360"/>
      </w:pPr>
      <w:rPr>
        <w:rFonts w:hint="default" w:ascii="Calibri" w:hAnsi="Calibri" w:cs="Arial"/>
        <w:b/>
        <w:bCs/>
        <w:sz w:val="22"/>
        <w:szCs w:val="22"/>
      </w:rPr>
    </w:lvl>
  </w:abstractNum>
  <w:abstractNum w:abstractNumId="12" w15:restartNumberingAfterBreak="0">
    <w:nsid w:val="73B10B4B"/>
    <w:multiLevelType w:val="hybridMultilevel"/>
    <w:tmpl w:val="1C7E628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7D0B7264"/>
    <w:multiLevelType w:val="hybridMultilevel"/>
    <w:tmpl w:val="59822C64"/>
    <w:lvl w:ilvl="0" w:tplc="5AF026A2">
      <w:start w:val="4"/>
      <w:numFmt w:val="bullet"/>
      <w:lvlText w:val="-"/>
      <w:lvlJc w:val="left"/>
      <w:pPr>
        <w:ind w:left="720" w:hanging="360"/>
      </w:pPr>
      <w:rPr>
        <w:rFonts w:hint="default" w:ascii="Calibri" w:hAnsi="Calibri" w:cs="Calibri" w:eastAsiaTheme="minorHAnsi"/>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14" w15:restartNumberingAfterBreak="0">
    <w:nsid w:val="7E9328DB"/>
    <w:multiLevelType w:val="hybridMultilevel"/>
    <w:tmpl w:val="288E46B4"/>
    <w:lvl w:ilvl="0" w:tplc="BD9455A4">
      <w:start w:val="1"/>
      <w:numFmt w:val="bullet"/>
      <w:lvlText w:val="¨"/>
      <w:lvlJc w:val="left"/>
      <w:pPr>
        <w:ind w:left="718" w:hanging="360"/>
      </w:pPr>
      <w:rPr>
        <w:rFonts w:hint="default" w:ascii="Wingdings" w:hAnsi="Wingdings"/>
      </w:rPr>
    </w:lvl>
    <w:lvl w:ilvl="1" w:tplc="FFFFFFFF" w:tentative="1">
      <w:start w:val="1"/>
      <w:numFmt w:val="bullet"/>
      <w:lvlText w:val="o"/>
      <w:lvlJc w:val="left"/>
      <w:pPr>
        <w:ind w:left="1438" w:hanging="360"/>
      </w:pPr>
      <w:rPr>
        <w:rFonts w:hint="default" w:ascii="Courier New" w:hAnsi="Courier New" w:cs="Courier New"/>
      </w:rPr>
    </w:lvl>
    <w:lvl w:ilvl="2" w:tplc="FFFFFFFF" w:tentative="1">
      <w:start w:val="1"/>
      <w:numFmt w:val="bullet"/>
      <w:lvlText w:val=""/>
      <w:lvlJc w:val="left"/>
      <w:pPr>
        <w:ind w:left="2158" w:hanging="360"/>
      </w:pPr>
      <w:rPr>
        <w:rFonts w:hint="default" w:ascii="Wingdings" w:hAnsi="Wingdings"/>
      </w:rPr>
    </w:lvl>
    <w:lvl w:ilvl="3" w:tplc="FFFFFFFF" w:tentative="1">
      <w:start w:val="1"/>
      <w:numFmt w:val="bullet"/>
      <w:lvlText w:val=""/>
      <w:lvlJc w:val="left"/>
      <w:pPr>
        <w:ind w:left="2878" w:hanging="360"/>
      </w:pPr>
      <w:rPr>
        <w:rFonts w:hint="default" w:ascii="Symbol" w:hAnsi="Symbol"/>
      </w:rPr>
    </w:lvl>
    <w:lvl w:ilvl="4" w:tplc="FFFFFFFF" w:tentative="1">
      <w:start w:val="1"/>
      <w:numFmt w:val="bullet"/>
      <w:lvlText w:val="o"/>
      <w:lvlJc w:val="left"/>
      <w:pPr>
        <w:ind w:left="3598" w:hanging="360"/>
      </w:pPr>
      <w:rPr>
        <w:rFonts w:hint="default" w:ascii="Courier New" w:hAnsi="Courier New" w:cs="Courier New"/>
      </w:rPr>
    </w:lvl>
    <w:lvl w:ilvl="5" w:tplc="FFFFFFFF" w:tentative="1">
      <w:start w:val="1"/>
      <w:numFmt w:val="bullet"/>
      <w:lvlText w:val=""/>
      <w:lvlJc w:val="left"/>
      <w:pPr>
        <w:ind w:left="4318" w:hanging="360"/>
      </w:pPr>
      <w:rPr>
        <w:rFonts w:hint="default" w:ascii="Wingdings" w:hAnsi="Wingdings"/>
      </w:rPr>
    </w:lvl>
    <w:lvl w:ilvl="6" w:tplc="FFFFFFFF" w:tentative="1">
      <w:start w:val="1"/>
      <w:numFmt w:val="bullet"/>
      <w:lvlText w:val=""/>
      <w:lvlJc w:val="left"/>
      <w:pPr>
        <w:ind w:left="5038" w:hanging="360"/>
      </w:pPr>
      <w:rPr>
        <w:rFonts w:hint="default" w:ascii="Symbol" w:hAnsi="Symbol"/>
      </w:rPr>
    </w:lvl>
    <w:lvl w:ilvl="7" w:tplc="FFFFFFFF" w:tentative="1">
      <w:start w:val="1"/>
      <w:numFmt w:val="bullet"/>
      <w:lvlText w:val="o"/>
      <w:lvlJc w:val="left"/>
      <w:pPr>
        <w:ind w:left="5758" w:hanging="360"/>
      </w:pPr>
      <w:rPr>
        <w:rFonts w:hint="default" w:ascii="Courier New" w:hAnsi="Courier New" w:cs="Courier New"/>
      </w:rPr>
    </w:lvl>
    <w:lvl w:ilvl="8" w:tplc="FFFFFFFF" w:tentative="1">
      <w:start w:val="1"/>
      <w:numFmt w:val="bullet"/>
      <w:lvlText w:val=""/>
      <w:lvlJc w:val="left"/>
      <w:pPr>
        <w:ind w:left="6478" w:hanging="360"/>
      </w:pPr>
      <w:rPr>
        <w:rFonts w:hint="default" w:ascii="Wingdings" w:hAnsi="Wingdings"/>
      </w:rPr>
    </w:lvl>
  </w:abstractNum>
  <w:num w:numId="1" w16cid:durableId="185757693">
    <w:abstractNumId w:val="0"/>
  </w:num>
  <w:num w:numId="2" w16cid:durableId="202596403">
    <w:abstractNumId w:val="1"/>
  </w:num>
  <w:num w:numId="3" w16cid:durableId="1577859341">
    <w:abstractNumId w:val="2"/>
  </w:num>
  <w:num w:numId="4" w16cid:durableId="1704095578">
    <w:abstractNumId w:val="3"/>
  </w:num>
  <w:num w:numId="5" w16cid:durableId="666832407">
    <w:abstractNumId w:val="4"/>
  </w:num>
  <w:num w:numId="6" w16cid:durableId="926041514">
    <w:abstractNumId w:val="5"/>
  </w:num>
  <w:num w:numId="7" w16cid:durableId="1355572630">
    <w:abstractNumId w:val="6"/>
  </w:num>
  <w:num w:numId="8" w16cid:durableId="59669314">
    <w:abstractNumId w:val="7"/>
  </w:num>
  <w:num w:numId="9" w16cid:durableId="1637103096">
    <w:abstractNumId w:val="10"/>
  </w:num>
  <w:num w:numId="10" w16cid:durableId="979071841">
    <w:abstractNumId w:val="9"/>
  </w:num>
  <w:num w:numId="11" w16cid:durableId="2945289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24374580">
    <w:abstractNumId w:val="13"/>
  </w:num>
  <w:num w:numId="13" w16cid:durableId="1835560967">
    <w:abstractNumId w:val="12"/>
  </w:num>
  <w:num w:numId="14" w16cid:durableId="1817526407">
    <w:abstractNumId w:val="8"/>
  </w:num>
  <w:num w:numId="15" w16cid:durableId="212157945">
    <w:abstractNumId w:val="14"/>
  </w:num>
  <w:num w:numId="16" w16cid:durableId="593783882">
    <w:abstractNumId w:val="2"/>
  </w:num>
  <w:num w:numId="17" w16cid:durableId="2452656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val="false"/>
  <w:defaultTabStop w:val="720"/>
  <w:hyphenationZone w:val="425"/>
  <w:defaultTableStyle w:val="Normal"/>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0CC"/>
    <w:rsid w:val="00000000"/>
    <w:rsid w:val="00013798"/>
    <w:rsid w:val="00022230"/>
    <w:rsid w:val="00084104"/>
    <w:rsid w:val="000902A9"/>
    <w:rsid w:val="000A0251"/>
    <w:rsid w:val="000A333B"/>
    <w:rsid w:val="000A5C48"/>
    <w:rsid w:val="000A72EF"/>
    <w:rsid w:val="000A75F3"/>
    <w:rsid w:val="000C34E4"/>
    <w:rsid w:val="000C7126"/>
    <w:rsid w:val="000D4603"/>
    <w:rsid w:val="00104FC7"/>
    <w:rsid w:val="0010676B"/>
    <w:rsid w:val="00132388"/>
    <w:rsid w:val="0013244D"/>
    <w:rsid w:val="001447FB"/>
    <w:rsid w:val="00155B68"/>
    <w:rsid w:val="0016109E"/>
    <w:rsid w:val="00170511"/>
    <w:rsid w:val="001713BF"/>
    <w:rsid w:val="00182D52"/>
    <w:rsid w:val="001D6C4C"/>
    <w:rsid w:val="002104A6"/>
    <w:rsid w:val="00210890"/>
    <w:rsid w:val="002137A4"/>
    <w:rsid w:val="002278FD"/>
    <w:rsid w:val="00244562"/>
    <w:rsid w:val="0028374D"/>
    <w:rsid w:val="002939D4"/>
    <w:rsid w:val="002A53F3"/>
    <w:rsid w:val="002B4811"/>
    <w:rsid w:val="002C1649"/>
    <w:rsid w:val="002D1A65"/>
    <w:rsid w:val="002F6EE3"/>
    <w:rsid w:val="00303D99"/>
    <w:rsid w:val="003140C9"/>
    <w:rsid w:val="0031799E"/>
    <w:rsid w:val="00320528"/>
    <w:rsid w:val="003571CD"/>
    <w:rsid w:val="0037205B"/>
    <w:rsid w:val="003732BA"/>
    <w:rsid w:val="003A78DF"/>
    <w:rsid w:val="003B332E"/>
    <w:rsid w:val="003C0694"/>
    <w:rsid w:val="003C4685"/>
    <w:rsid w:val="003D3759"/>
    <w:rsid w:val="003E0B75"/>
    <w:rsid w:val="00405DA4"/>
    <w:rsid w:val="00427872"/>
    <w:rsid w:val="00432313"/>
    <w:rsid w:val="00443878"/>
    <w:rsid w:val="00460B79"/>
    <w:rsid w:val="00464112"/>
    <w:rsid w:val="004723B2"/>
    <w:rsid w:val="00487604"/>
    <w:rsid w:val="004A1730"/>
    <w:rsid w:val="004A23B4"/>
    <w:rsid w:val="004A6A0F"/>
    <w:rsid w:val="004B6FFB"/>
    <w:rsid w:val="004C2B3E"/>
    <w:rsid w:val="004D4208"/>
    <w:rsid w:val="004F01F9"/>
    <w:rsid w:val="004F35F5"/>
    <w:rsid w:val="00507921"/>
    <w:rsid w:val="0051122A"/>
    <w:rsid w:val="00550F2D"/>
    <w:rsid w:val="00551E48"/>
    <w:rsid w:val="00551E93"/>
    <w:rsid w:val="00556650"/>
    <w:rsid w:val="005626C7"/>
    <w:rsid w:val="00562F74"/>
    <w:rsid w:val="005676A1"/>
    <w:rsid w:val="00594A7E"/>
    <w:rsid w:val="00595358"/>
    <w:rsid w:val="005956CD"/>
    <w:rsid w:val="00597B78"/>
    <w:rsid w:val="005A1C3A"/>
    <w:rsid w:val="005B6BC6"/>
    <w:rsid w:val="005D6D63"/>
    <w:rsid w:val="005D7537"/>
    <w:rsid w:val="005E7B95"/>
    <w:rsid w:val="005F733D"/>
    <w:rsid w:val="006463CD"/>
    <w:rsid w:val="00652C32"/>
    <w:rsid w:val="0065552B"/>
    <w:rsid w:val="00657297"/>
    <w:rsid w:val="006673B8"/>
    <w:rsid w:val="006711CC"/>
    <w:rsid w:val="006770E8"/>
    <w:rsid w:val="006847DE"/>
    <w:rsid w:val="006C1937"/>
    <w:rsid w:val="006C4631"/>
    <w:rsid w:val="006D743E"/>
    <w:rsid w:val="00715297"/>
    <w:rsid w:val="00735B9B"/>
    <w:rsid w:val="00741937"/>
    <w:rsid w:val="007428CB"/>
    <w:rsid w:val="00743AA4"/>
    <w:rsid w:val="0076498E"/>
    <w:rsid w:val="00773B6F"/>
    <w:rsid w:val="00775C03"/>
    <w:rsid w:val="0077774F"/>
    <w:rsid w:val="007971A4"/>
    <w:rsid w:val="007A7753"/>
    <w:rsid w:val="007B102D"/>
    <w:rsid w:val="007C2D6A"/>
    <w:rsid w:val="007C34B4"/>
    <w:rsid w:val="007C3D6C"/>
    <w:rsid w:val="007C4537"/>
    <w:rsid w:val="007E3C4C"/>
    <w:rsid w:val="007E5CC5"/>
    <w:rsid w:val="007E6E37"/>
    <w:rsid w:val="008127C9"/>
    <w:rsid w:val="00816F03"/>
    <w:rsid w:val="00823A7D"/>
    <w:rsid w:val="008415D4"/>
    <w:rsid w:val="00842329"/>
    <w:rsid w:val="00843043"/>
    <w:rsid w:val="008462D4"/>
    <w:rsid w:val="008730E3"/>
    <w:rsid w:val="0087319D"/>
    <w:rsid w:val="008977F2"/>
    <w:rsid w:val="008A73DC"/>
    <w:rsid w:val="008B2BF1"/>
    <w:rsid w:val="0090697D"/>
    <w:rsid w:val="00907CF7"/>
    <w:rsid w:val="009105D5"/>
    <w:rsid w:val="00912EF4"/>
    <w:rsid w:val="00926208"/>
    <w:rsid w:val="009403BC"/>
    <w:rsid w:val="00942E03"/>
    <w:rsid w:val="009509DD"/>
    <w:rsid w:val="00963EF8"/>
    <w:rsid w:val="009A41D1"/>
    <w:rsid w:val="009C0023"/>
    <w:rsid w:val="009E66AB"/>
    <w:rsid w:val="009F13E9"/>
    <w:rsid w:val="00A107AA"/>
    <w:rsid w:val="00A3181B"/>
    <w:rsid w:val="00A32598"/>
    <w:rsid w:val="00A32A1A"/>
    <w:rsid w:val="00A3326C"/>
    <w:rsid w:val="00A33391"/>
    <w:rsid w:val="00A35473"/>
    <w:rsid w:val="00A40C33"/>
    <w:rsid w:val="00A43187"/>
    <w:rsid w:val="00A506BE"/>
    <w:rsid w:val="00A50C4D"/>
    <w:rsid w:val="00A516DE"/>
    <w:rsid w:val="00A562E2"/>
    <w:rsid w:val="00A612A0"/>
    <w:rsid w:val="00A624D2"/>
    <w:rsid w:val="00A6375D"/>
    <w:rsid w:val="00A73EEE"/>
    <w:rsid w:val="00A7768F"/>
    <w:rsid w:val="00A831B1"/>
    <w:rsid w:val="00AA1F25"/>
    <w:rsid w:val="00AB722C"/>
    <w:rsid w:val="00AB7788"/>
    <w:rsid w:val="00AB7A01"/>
    <w:rsid w:val="00AC090A"/>
    <w:rsid w:val="00AC6107"/>
    <w:rsid w:val="00AE026E"/>
    <w:rsid w:val="00AE14A6"/>
    <w:rsid w:val="00AE15CD"/>
    <w:rsid w:val="00AE270C"/>
    <w:rsid w:val="00AE3890"/>
    <w:rsid w:val="00AE4986"/>
    <w:rsid w:val="00AE58CB"/>
    <w:rsid w:val="00AF0992"/>
    <w:rsid w:val="00AF5776"/>
    <w:rsid w:val="00B114CE"/>
    <w:rsid w:val="00B151C3"/>
    <w:rsid w:val="00B25F03"/>
    <w:rsid w:val="00B42674"/>
    <w:rsid w:val="00B546E7"/>
    <w:rsid w:val="00B75C66"/>
    <w:rsid w:val="00B825AD"/>
    <w:rsid w:val="00B86B12"/>
    <w:rsid w:val="00BB2D82"/>
    <w:rsid w:val="00BB4479"/>
    <w:rsid w:val="00BC30CC"/>
    <w:rsid w:val="00BE5883"/>
    <w:rsid w:val="00BE7D2E"/>
    <w:rsid w:val="00BF1259"/>
    <w:rsid w:val="00BF237B"/>
    <w:rsid w:val="00BF7282"/>
    <w:rsid w:val="00C156DF"/>
    <w:rsid w:val="00C32AA5"/>
    <w:rsid w:val="00C73EB6"/>
    <w:rsid w:val="00C8177E"/>
    <w:rsid w:val="00C85957"/>
    <w:rsid w:val="00C9632F"/>
    <w:rsid w:val="00C965DD"/>
    <w:rsid w:val="00C97D77"/>
    <w:rsid w:val="00CB1A39"/>
    <w:rsid w:val="00CD385C"/>
    <w:rsid w:val="00CE7952"/>
    <w:rsid w:val="00D01F72"/>
    <w:rsid w:val="00D043E1"/>
    <w:rsid w:val="00D10D65"/>
    <w:rsid w:val="00D31CE8"/>
    <w:rsid w:val="00D5229F"/>
    <w:rsid w:val="00D56A8C"/>
    <w:rsid w:val="00D829BA"/>
    <w:rsid w:val="00D85911"/>
    <w:rsid w:val="00DA2ACA"/>
    <w:rsid w:val="00DA4F3E"/>
    <w:rsid w:val="00DD7B94"/>
    <w:rsid w:val="00E01F17"/>
    <w:rsid w:val="00E147BE"/>
    <w:rsid w:val="00E15211"/>
    <w:rsid w:val="00E30115"/>
    <w:rsid w:val="00E326A7"/>
    <w:rsid w:val="00E40C46"/>
    <w:rsid w:val="00E4534B"/>
    <w:rsid w:val="00E45DDD"/>
    <w:rsid w:val="00E46B71"/>
    <w:rsid w:val="00E47E1D"/>
    <w:rsid w:val="00E722CC"/>
    <w:rsid w:val="00E774F2"/>
    <w:rsid w:val="00E91920"/>
    <w:rsid w:val="00E9798B"/>
    <w:rsid w:val="00EB3A18"/>
    <w:rsid w:val="00EB46B6"/>
    <w:rsid w:val="00EE72BB"/>
    <w:rsid w:val="00EF2C0D"/>
    <w:rsid w:val="00F122D2"/>
    <w:rsid w:val="00F35388"/>
    <w:rsid w:val="00F36A73"/>
    <w:rsid w:val="00F454B7"/>
    <w:rsid w:val="00F45CD0"/>
    <w:rsid w:val="00F52FE5"/>
    <w:rsid w:val="00F56B11"/>
    <w:rsid w:val="00F56E13"/>
    <w:rsid w:val="00F63AC4"/>
    <w:rsid w:val="00F6402B"/>
    <w:rsid w:val="00F65452"/>
    <w:rsid w:val="00F75A96"/>
    <w:rsid w:val="00F765CB"/>
    <w:rsid w:val="00F85D85"/>
    <w:rsid w:val="00F93D75"/>
    <w:rsid w:val="00F95841"/>
    <w:rsid w:val="00FA4CF9"/>
    <w:rsid w:val="00FA57E2"/>
    <w:rsid w:val="00FB58A8"/>
    <w:rsid w:val="00FC40C0"/>
    <w:rsid w:val="00FD0DD2"/>
    <w:rsid w:val="00FD332E"/>
    <w:rsid w:val="00FE15D2"/>
    <w:rsid w:val="00FE2FAA"/>
    <w:rsid w:val="00FF340A"/>
    <w:rsid w:val="04E4FEB6"/>
    <w:rsid w:val="061A0BFF"/>
    <w:rsid w:val="07D2C6B0"/>
    <w:rsid w:val="0BE90B1B"/>
    <w:rsid w:val="0C4F2001"/>
    <w:rsid w:val="0CAC827B"/>
    <w:rsid w:val="0CC7BA21"/>
    <w:rsid w:val="0E5ED2FD"/>
    <w:rsid w:val="0EA3419B"/>
    <w:rsid w:val="0EB9A7C7"/>
    <w:rsid w:val="0FB57A4B"/>
    <w:rsid w:val="0FB7AD66"/>
    <w:rsid w:val="10D1AF4A"/>
    <w:rsid w:val="12C6C47C"/>
    <w:rsid w:val="12D0BFE2"/>
    <w:rsid w:val="1738C9D4"/>
    <w:rsid w:val="1BABA108"/>
    <w:rsid w:val="1BC73FAF"/>
    <w:rsid w:val="1C598985"/>
    <w:rsid w:val="21CD7A4B"/>
    <w:rsid w:val="2224F99A"/>
    <w:rsid w:val="23BADAD7"/>
    <w:rsid w:val="24A61BE0"/>
    <w:rsid w:val="26C60D9F"/>
    <w:rsid w:val="27599A90"/>
    <w:rsid w:val="2907D3C1"/>
    <w:rsid w:val="291CC91E"/>
    <w:rsid w:val="2AB2EE9A"/>
    <w:rsid w:val="2F1226D6"/>
    <w:rsid w:val="2F9F60D0"/>
    <w:rsid w:val="32F588D1"/>
    <w:rsid w:val="3322E88B"/>
    <w:rsid w:val="33A7D052"/>
    <w:rsid w:val="34B2AE64"/>
    <w:rsid w:val="375556BF"/>
    <w:rsid w:val="39DBB2A9"/>
    <w:rsid w:val="3A479217"/>
    <w:rsid w:val="3A840E84"/>
    <w:rsid w:val="3B1620BC"/>
    <w:rsid w:val="3B3AB485"/>
    <w:rsid w:val="3E4A9A15"/>
    <w:rsid w:val="3E7A4254"/>
    <w:rsid w:val="40551EF6"/>
    <w:rsid w:val="40AFAF73"/>
    <w:rsid w:val="422C5EBC"/>
    <w:rsid w:val="42948FF4"/>
    <w:rsid w:val="429566C8"/>
    <w:rsid w:val="4383C2F6"/>
    <w:rsid w:val="441FB343"/>
    <w:rsid w:val="44A527D4"/>
    <w:rsid w:val="461C795A"/>
    <w:rsid w:val="4EDB7192"/>
    <w:rsid w:val="530EE794"/>
    <w:rsid w:val="53144BFD"/>
    <w:rsid w:val="54F3E538"/>
    <w:rsid w:val="55BA7BF5"/>
    <w:rsid w:val="587C561C"/>
    <w:rsid w:val="58844604"/>
    <w:rsid w:val="58BB71E2"/>
    <w:rsid w:val="58D6A5AB"/>
    <w:rsid w:val="59BED453"/>
    <w:rsid w:val="5C02BCE8"/>
    <w:rsid w:val="5FBAC830"/>
    <w:rsid w:val="6064DF02"/>
    <w:rsid w:val="60A66E92"/>
    <w:rsid w:val="62A05AF6"/>
    <w:rsid w:val="65C70F97"/>
    <w:rsid w:val="6797207D"/>
    <w:rsid w:val="68D05439"/>
    <w:rsid w:val="68FCCBAC"/>
    <w:rsid w:val="6954D853"/>
    <w:rsid w:val="6963AD48"/>
    <w:rsid w:val="6BCC4FFF"/>
    <w:rsid w:val="6CF18944"/>
    <w:rsid w:val="6D4F3782"/>
    <w:rsid w:val="6E5FAA97"/>
    <w:rsid w:val="6F45E503"/>
    <w:rsid w:val="709059D6"/>
    <w:rsid w:val="70D12E36"/>
    <w:rsid w:val="70E68A49"/>
    <w:rsid w:val="70FFA5B1"/>
    <w:rsid w:val="715A78EA"/>
    <w:rsid w:val="723DD09B"/>
    <w:rsid w:val="72D3BF7B"/>
    <w:rsid w:val="72D6D3AC"/>
    <w:rsid w:val="73531288"/>
    <w:rsid w:val="74F16E22"/>
    <w:rsid w:val="777B78F1"/>
    <w:rsid w:val="77E6A8B6"/>
    <w:rsid w:val="78877B8F"/>
    <w:rsid w:val="788DB83F"/>
    <w:rsid w:val="79CB29E9"/>
    <w:rsid w:val="7A04A119"/>
    <w:rsid w:val="7AD867B7"/>
    <w:rsid w:val="7B230E8E"/>
    <w:rsid w:val="7DC3A821"/>
    <w:rsid w:val="7EF6CA07"/>
    <w:rsid w:val="7F762CD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8C5EB71"/>
  <w15:docId w15:val="{CED52340-6B49-D548-8ED1-8E9DC7D7D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fr"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C34B4"/>
    <w:pPr>
      <w:suppressAutoHyphens/>
    </w:pPr>
    <w:rPr>
      <w:sz w:val="24"/>
      <w:szCs w:val="24"/>
      <w:lang w:eastAsia="zh-CN"/>
    </w:rPr>
  </w:style>
  <w:style w:type="paragraph" w:styleId="Heading1">
    <w:name w:val="heading 1"/>
    <w:basedOn w:val="Normal"/>
    <w:next w:val="Normal"/>
    <w:qFormat/>
    <w:pPr>
      <w:keepNext/>
      <w:spacing w:line="360" w:lineRule="auto"/>
      <w:jc w:val="center"/>
      <w:outlineLvl w:val="0"/>
    </w:pPr>
    <w:rPr>
      <w:rFonts w:ascii="Arial" w:hAnsi="Arial" w:cs="Arial"/>
      <w:b/>
      <w:bCs/>
      <w:szCs w:val="20"/>
    </w:rPr>
  </w:style>
  <w:style w:type="paragraph" w:styleId="Heading3">
    <w:name w:val="heading 3"/>
    <w:basedOn w:val="Normal"/>
    <w:next w:val="Normal"/>
    <w:link w:val="Heading3Char"/>
    <w:uiPriority w:val="9"/>
    <w:semiHidden/>
    <w:unhideWhenUsed/>
    <w:qFormat/>
    <w:rsid w:val="005D6D63"/>
    <w:pPr>
      <w:keepNext/>
      <w:keepLines/>
      <w:spacing w:before="40"/>
      <w:outlineLvl w:val="2"/>
    </w:pPr>
    <w:rPr>
      <w:rFonts w:asciiTheme="majorHAnsi" w:hAnsiTheme="majorHAnsi" w:eastAsiaTheme="majorEastAsia" w:cstheme="majorBidi"/>
      <w:color w:val="1F3763" w:themeColor="accent1" w:themeShade="7F"/>
    </w:rPr>
  </w:style>
  <w:style w:type="paragraph" w:styleId="Heading4">
    <w:name w:val="heading 4"/>
    <w:basedOn w:val="Normal"/>
    <w:next w:val="Normal"/>
    <w:qFormat/>
    <w:pPr>
      <w:keepNext/>
      <w:numPr>
        <w:numId w:val="3"/>
      </w:numPr>
      <w:autoSpaceDE w:val="0"/>
      <w:spacing w:after="60" w:line="360" w:lineRule="auto"/>
      <w:jc w:val="both"/>
      <w:outlineLvl w:val="3"/>
    </w:pPr>
    <w:rPr>
      <w:rFonts w:ascii="Arial" w:hAnsi="Arial" w:cs="Arial"/>
      <w:b/>
      <w:bCs/>
      <w:sz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WW8Num1z0" w:customStyle="1">
    <w:name w:val="WW8Num1z0"/>
    <w:rPr>
      <w:rFonts w:hint="default" w:ascii="Symbol" w:hAnsi="Symbol" w:cs="Symbol"/>
    </w:rPr>
  </w:style>
  <w:style w:type="character" w:styleId="WW8Num1z1" w:customStyle="1">
    <w:name w:val="WW8Num1z1"/>
    <w:rPr>
      <w:rFonts w:hint="default" w:ascii="Courier New" w:hAnsi="Courier New" w:cs="Courier New"/>
    </w:rPr>
  </w:style>
  <w:style w:type="character" w:styleId="WW8Num1z2" w:customStyle="1">
    <w:name w:val="WW8Num1z2"/>
    <w:rPr>
      <w:rFonts w:hint="default" w:ascii="Wingdings" w:hAnsi="Wingdings" w:cs="Wingdings"/>
    </w:rPr>
  </w:style>
  <w:style w:type="character" w:styleId="WW8Num2z0" w:customStyle="1">
    <w:name w:val="WW8Num2z0"/>
  </w:style>
  <w:style w:type="character" w:styleId="WW8Num2z1" w:customStyle="1">
    <w:name w:val="WW8Num2z1"/>
  </w:style>
  <w:style w:type="character" w:styleId="WW8Num2z2" w:customStyle="1">
    <w:name w:val="WW8Num2z2"/>
  </w:style>
  <w:style w:type="character" w:styleId="WW8Num2z3" w:customStyle="1">
    <w:name w:val="WW8Num2z3"/>
  </w:style>
  <w:style w:type="character" w:styleId="WW8Num2z4" w:customStyle="1">
    <w:name w:val="WW8Num2z4"/>
  </w:style>
  <w:style w:type="character" w:styleId="WW8Num2z5" w:customStyle="1">
    <w:name w:val="WW8Num2z5"/>
  </w:style>
  <w:style w:type="character" w:styleId="WW8Num2z6" w:customStyle="1">
    <w:name w:val="WW8Num2z6"/>
  </w:style>
  <w:style w:type="character" w:styleId="WW8Num2z7" w:customStyle="1">
    <w:name w:val="WW8Num2z7"/>
  </w:style>
  <w:style w:type="character" w:styleId="WW8Num2z8" w:customStyle="1">
    <w:name w:val="WW8Num2z8"/>
  </w:style>
  <w:style w:type="character" w:styleId="WW8Num3z0" w:customStyle="1">
    <w:name w:val="WW8Num3z0"/>
    <w:rPr>
      <w:rFonts w:hint="default" w:ascii="Symbol" w:hAnsi="Symbol" w:cs="Symbol"/>
    </w:rPr>
  </w:style>
  <w:style w:type="character" w:styleId="WW8Num3z1" w:customStyle="1">
    <w:name w:val="WW8Num3z1"/>
    <w:rPr>
      <w:rFonts w:hint="default" w:ascii="Courier New" w:hAnsi="Courier New" w:cs="Courier New"/>
    </w:rPr>
  </w:style>
  <w:style w:type="character" w:styleId="WW8Num3z2" w:customStyle="1">
    <w:name w:val="WW8Num3z2"/>
    <w:rPr>
      <w:rFonts w:hint="default" w:ascii="Wingdings" w:hAnsi="Wingdings" w:cs="Wingdings"/>
    </w:rPr>
  </w:style>
  <w:style w:type="character" w:styleId="WW8Num4z0" w:customStyle="1">
    <w:name w:val="WW8Num4z0"/>
    <w:rPr>
      <w:rFonts w:hint="default"/>
    </w:rPr>
  </w:style>
  <w:style w:type="character" w:styleId="WW8Num4z1" w:customStyle="1">
    <w:name w:val="WW8Num4z1"/>
  </w:style>
  <w:style w:type="character" w:styleId="WW8Num4z2" w:customStyle="1">
    <w:name w:val="WW8Num4z2"/>
  </w:style>
  <w:style w:type="character" w:styleId="WW8Num4z3" w:customStyle="1">
    <w:name w:val="WW8Num4z3"/>
  </w:style>
  <w:style w:type="character" w:styleId="WW8Num4z4" w:customStyle="1">
    <w:name w:val="WW8Num4z4"/>
  </w:style>
  <w:style w:type="character" w:styleId="WW8Num4z5" w:customStyle="1">
    <w:name w:val="WW8Num4z5"/>
  </w:style>
  <w:style w:type="character" w:styleId="WW8Num4z6" w:customStyle="1">
    <w:name w:val="WW8Num4z6"/>
  </w:style>
  <w:style w:type="character" w:styleId="WW8Num4z7" w:customStyle="1">
    <w:name w:val="WW8Num4z7"/>
  </w:style>
  <w:style w:type="character" w:styleId="WW8Num4z8" w:customStyle="1">
    <w:name w:val="WW8Num4z8"/>
  </w:style>
  <w:style w:type="character" w:styleId="WW8Num5z0" w:customStyle="1">
    <w:name w:val="WW8Num5z0"/>
    <w:rPr>
      <w:rFonts w:hint="default" w:ascii="Symbol" w:hAnsi="Symbol" w:cs="Symbol"/>
      <w:sz w:val="22"/>
      <w:szCs w:val="22"/>
    </w:rPr>
  </w:style>
  <w:style w:type="character" w:styleId="WW8Num5z1" w:customStyle="1">
    <w:name w:val="WW8Num5z1"/>
    <w:rPr>
      <w:rFonts w:hint="default" w:ascii="Courier New" w:hAnsi="Courier New" w:cs="Courier New"/>
    </w:rPr>
  </w:style>
  <w:style w:type="character" w:styleId="WW8Num5z2" w:customStyle="1">
    <w:name w:val="WW8Num5z2"/>
    <w:rPr>
      <w:rFonts w:hint="default" w:ascii="Wingdings" w:hAnsi="Wingdings" w:cs="Wingdings"/>
    </w:rPr>
  </w:style>
  <w:style w:type="character" w:styleId="WW8Num6z0" w:customStyle="1">
    <w:name w:val="WW8Num6z0"/>
    <w:rPr>
      <w:rFonts w:hint="default"/>
    </w:rPr>
  </w:style>
  <w:style w:type="character" w:styleId="WW8Num6z1" w:customStyle="1">
    <w:name w:val="WW8Num6z1"/>
  </w:style>
  <w:style w:type="character" w:styleId="WW8Num6z2" w:customStyle="1">
    <w:name w:val="WW8Num6z2"/>
  </w:style>
  <w:style w:type="character" w:styleId="WW8Num6z3" w:customStyle="1">
    <w:name w:val="WW8Num6z3"/>
  </w:style>
  <w:style w:type="character" w:styleId="WW8Num6z4" w:customStyle="1">
    <w:name w:val="WW8Num6z4"/>
  </w:style>
  <w:style w:type="character" w:styleId="WW8Num6z5" w:customStyle="1">
    <w:name w:val="WW8Num6z5"/>
  </w:style>
  <w:style w:type="character" w:styleId="WW8Num6z6" w:customStyle="1">
    <w:name w:val="WW8Num6z6"/>
  </w:style>
  <w:style w:type="character" w:styleId="WW8Num6z7" w:customStyle="1">
    <w:name w:val="WW8Num6z7"/>
  </w:style>
  <w:style w:type="character" w:styleId="WW8Num6z8" w:customStyle="1">
    <w:name w:val="WW8Num6z8"/>
  </w:style>
  <w:style w:type="character" w:styleId="WW8Num7z0" w:customStyle="1">
    <w:name w:val="WW8Num7z0"/>
    <w:rPr>
      <w:rFonts w:hint="default" w:cs="Times New Roman"/>
    </w:rPr>
  </w:style>
  <w:style w:type="character" w:styleId="WW8Num7z1" w:customStyle="1">
    <w:name w:val="WW8Num7z1"/>
    <w:rPr>
      <w:rFonts w:cs="Times New Roman"/>
    </w:rPr>
  </w:style>
  <w:style w:type="character" w:styleId="WW8Num8z0" w:customStyle="1">
    <w:name w:val="WW8Num8z0"/>
    <w:rPr>
      <w:rFonts w:hint="default" w:ascii="Symbol" w:hAnsi="Symbol" w:cs="Symbol"/>
    </w:rPr>
  </w:style>
  <w:style w:type="character" w:styleId="WW8Num8z1" w:customStyle="1">
    <w:name w:val="WW8Num8z1"/>
    <w:rPr>
      <w:rFonts w:hint="default" w:ascii="Courier New" w:hAnsi="Courier New" w:cs="Courier New"/>
    </w:rPr>
  </w:style>
  <w:style w:type="character" w:styleId="WW8Num8z2" w:customStyle="1">
    <w:name w:val="WW8Num8z2"/>
    <w:rPr>
      <w:rFonts w:hint="default" w:ascii="Wingdings" w:hAnsi="Wingdings" w:cs="Wingdings"/>
    </w:rPr>
  </w:style>
  <w:style w:type="character" w:styleId="WW8Num9z0" w:customStyle="1">
    <w:name w:val="WW8Num9z0"/>
    <w:rPr>
      <w:rFonts w:hint="default" w:ascii="Arial" w:hAnsi="Arial" w:eastAsia="Calibri" w:cs="Arial"/>
    </w:rPr>
  </w:style>
  <w:style w:type="character" w:styleId="WW8Num9z1" w:customStyle="1">
    <w:name w:val="WW8Num9z1"/>
    <w:rPr>
      <w:rFonts w:hint="default" w:ascii="Symbol" w:hAnsi="Symbol" w:cs="Symbol"/>
    </w:rPr>
  </w:style>
  <w:style w:type="character" w:styleId="WW8Num9z2" w:customStyle="1">
    <w:name w:val="WW8Num9z2"/>
    <w:rPr>
      <w:rFonts w:hint="default" w:ascii="Wingdings" w:hAnsi="Wingdings" w:cs="Wingdings"/>
    </w:rPr>
  </w:style>
  <w:style w:type="character" w:styleId="WW8Num9z4" w:customStyle="1">
    <w:name w:val="WW8Num9z4"/>
    <w:rPr>
      <w:rFonts w:hint="default" w:ascii="Courier New" w:hAnsi="Courier New" w:cs="Courier New"/>
    </w:rPr>
  </w:style>
  <w:style w:type="character" w:styleId="WW8Num10z0" w:customStyle="1">
    <w:name w:val="WW8Num10z0"/>
    <w:rPr>
      <w:rFonts w:hint="default"/>
    </w:rPr>
  </w:style>
  <w:style w:type="character" w:styleId="WW8Num10z1" w:customStyle="1">
    <w:name w:val="WW8Num10z1"/>
  </w:style>
  <w:style w:type="character" w:styleId="WW8Num10z2" w:customStyle="1">
    <w:name w:val="WW8Num10z2"/>
  </w:style>
  <w:style w:type="character" w:styleId="WW8Num10z3" w:customStyle="1">
    <w:name w:val="WW8Num10z3"/>
  </w:style>
  <w:style w:type="character" w:styleId="WW8Num10z4" w:customStyle="1">
    <w:name w:val="WW8Num10z4"/>
  </w:style>
  <w:style w:type="character" w:styleId="WW8Num10z5" w:customStyle="1">
    <w:name w:val="WW8Num10z5"/>
  </w:style>
  <w:style w:type="character" w:styleId="WW8Num10z6" w:customStyle="1">
    <w:name w:val="WW8Num10z6"/>
  </w:style>
  <w:style w:type="character" w:styleId="WW8Num10z7" w:customStyle="1">
    <w:name w:val="WW8Num10z7"/>
  </w:style>
  <w:style w:type="character" w:styleId="WW8Num10z8" w:customStyle="1">
    <w:name w:val="WW8Num10z8"/>
  </w:style>
  <w:style w:type="character" w:styleId="WW8Num11z0" w:customStyle="1">
    <w:name w:val="WW8Num11z0"/>
    <w:rPr>
      <w:rFonts w:hint="default" w:ascii="Calibri" w:hAnsi="Calibri" w:eastAsia="Times New Roman" w:cs="Times New Roman"/>
    </w:rPr>
  </w:style>
  <w:style w:type="character" w:styleId="WW8Num11z1" w:customStyle="1">
    <w:name w:val="WW8Num11z1"/>
    <w:rPr>
      <w:rFonts w:hint="default" w:ascii="Courier New" w:hAnsi="Courier New" w:cs="Courier New"/>
    </w:rPr>
  </w:style>
  <w:style w:type="character" w:styleId="WW8Num11z2" w:customStyle="1">
    <w:name w:val="WW8Num11z2"/>
    <w:rPr>
      <w:rFonts w:hint="default" w:ascii="Wingdings" w:hAnsi="Wingdings" w:cs="Wingdings"/>
    </w:rPr>
  </w:style>
  <w:style w:type="character" w:styleId="WW8Num11z3" w:customStyle="1">
    <w:name w:val="WW8Num11z3"/>
    <w:rPr>
      <w:rFonts w:hint="default" w:ascii="Symbol" w:hAnsi="Symbol" w:cs="Symbol"/>
    </w:rPr>
  </w:style>
  <w:style w:type="character" w:styleId="WW8Num12z0" w:customStyle="1">
    <w:name w:val="WW8Num12z0"/>
    <w:rPr>
      <w:rFonts w:hint="default" w:ascii="Arial" w:hAnsi="Arial" w:cs="Times New Roman"/>
      <w:b w:val="0"/>
      <w:i w:val="0"/>
      <w:sz w:val="20"/>
      <w:szCs w:val="22"/>
    </w:rPr>
  </w:style>
  <w:style w:type="character" w:styleId="WW8Num12z2" w:customStyle="1">
    <w:name w:val="WW8Num12z2"/>
    <w:rPr>
      <w:rFonts w:cs="Times New Roman"/>
    </w:rPr>
  </w:style>
  <w:style w:type="character" w:styleId="WW8Num13z0" w:customStyle="1">
    <w:name w:val="WW8Num13z0"/>
    <w:rPr>
      <w:rFonts w:hint="default" w:ascii="Calibri" w:hAnsi="Calibri" w:cs="Arial"/>
      <w:b/>
      <w:bCs/>
      <w:sz w:val="22"/>
      <w:szCs w:val="22"/>
    </w:rPr>
  </w:style>
  <w:style w:type="character" w:styleId="WW8Num13z1" w:customStyle="1">
    <w:name w:val="WW8Num13z1"/>
  </w:style>
  <w:style w:type="character" w:styleId="WW8Num13z2" w:customStyle="1">
    <w:name w:val="WW8Num13z2"/>
  </w:style>
  <w:style w:type="character" w:styleId="WW8Num13z3" w:customStyle="1">
    <w:name w:val="WW8Num13z3"/>
  </w:style>
  <w:style w:type="character" w:styleId="WW8Num13z4" w:customStyle="1">
    <w:name w:val="WW8Num13z4"/>
  </w:style>
  <w:style w:type="character" w:styleId="WW8Num13z5" w:customStyle="1">
    <w:name w:val="WW8Num13z5"/>
  </w:style>
  <w:style w:type="character" w:styleId="WW8Num13z6" w:customStyle="1">
    <w:name w:val="WW8Num13z6"/>
  </w:style>
  <w:style w:type="character" w:styleId="WW8Num13z7" w:customStyle="1">
    <w:name w:val="WW8Num13z7"/>
  </w:style>
  <w:style w:type="character" w:styleId="WW8Num13z8" w:customStyle="1">
    <w:name w:val="WW8Num13z8"/>
  </w:style>
  <w:style w:type="character" w:styleId="WW8Num14z0" w:customStyle="1">
    <w:name w:val="WW8Num14z0"/>
    <w:rPr>
      <w:rFonts w:ascii="Calibri" w:hAnsi="Calibri" w:cs="Times New Roman"/>
      <w:sz w:val="22"/>
      <w:szCs w:val="22"/>
    </w:rPr>
  </w:style>
  <w:style w:type="character" w:styleId="WW8Num14z1" w:customStyle="1">
    <w:name w:val="WW8Num14z1"/>
    <w:rPr>
      <w:rFonts w:hint="default" w:cs="Times New Roman"/>
    </w:rPr>
  </w:style>
  <w:style w:type="character" w:styleId="WW8Num15z0" w:customStyle="1">
    <w:name w:val="WW8Num15z0"/>
    <w:rPr>
      <w:rFonts w:hint="default" w:cs="Times New Roman"/>
    </w:rPr>
  </w:style>
  <w:style w:type="character" w:styleId="WW8Num15z1" w:customStyle="1">
    <w:name w:val="WW8Num15z1"/>
    <w:rPr>
      <w:rFonts w:cs="Times New Roman"/>
    </w:rPr>
  </w:style>
  <w:style w:type="character" w:styleId="WW8Num16z0" w:customStyle="1">
    <w:name w:val="WW8Num16z0"/>
    <w:rPr>
      <w:rFonts w:ascii="Calibri" w:hAnsi="Calibri" w:eastAsia="Calibri" w:cs="Arial"/>
      <w:sz w:val="22"/>
      <w:szCs w:val="22"/>
      <w:lang w:val="fr"/>
    </w:rPr>
  </w:style>
  <w:style w:type="character" w:styleId="WW8Num16z1" w:customStyle="1">
    <w:name w:val="WW8Num16z1"/>
  </w:style>
  <w:style w:type="character" w:styleId="WW8Num16z2" w:customStyle="1">
    <w:name w:val="WW8Num16z2"/>
  </w:style>
  <w:style w:type="character" w:styleId="WW8Num16z3" w:customStyle="1">
    <w:name w:val="WW8Num16z3"/>
  </w:style>
  <w:style w:type="character" w:styleId="WW8Num16z4" w:customStyle="1">
    <w:name w:val="WW8Num16z4"/>
  </w:style>
  <w:style w:type="character" w:styleId="WW8Num16z5" w:customStyle="1">
    <w:name w:val="WW8Num16z5"/>
  </w:style>
  <w:style w:type="character" w:styleId="WW8Num16z6" w:customStyle="1">
    <w:name w:val="WW8Num16z6"/>
  </w:style>
  <w:style w:type="character" w:styleId="WW8Num16z7" w:customStyle="1">
    <w:name w:val="WW8Num16z7"/>
  </w:style>
  <w:style w:type="character" w:styleId="WW8Num16z8" w:customStyle="1">
    <w:name w:val="WW8Num16z8"/>
  </w:style>
  <w:style w:type="character" w:styleId="DefaultParagraphFont0" w:customStyle="1">
    <w:name w:val="Default Paragraph Font0"/>
  </w:style>
  <w:style w:type="character" w:styleId="TitleChar" w:customStyle="1">
    <w:name w:val="Title Char"/>
    <w:rPr>
      <w:rFonts w:ascii="Arial" w:hAnsi="Arial" w:eastAsia="Times New Roman" w:cs="Arial"/>
      <w:b/>
      <w:bCs/>
      <w:sz w:val="24"/>
      <w:szCs w:val="20"/>
      <w:lang w:val="fr"/>
    </w:rPr>
  </w:style>
  <w:style w:type="character" w:styleId="BodyTextChar" w:customStyle="1">
    <w:name w:val="Body Text Char"/>
    <w:rPr>
      <w:rFonts w:ascii="Arial" w:hAnsi="Arial" w:eastAsia="Times New Roman" w:cs="Arial"/>
      <w:sz w:val="20"/>
      <w:lang w:val="fr"/>
    </w:rPr>
  </w:style>
  <w:style w:type="character" w:styleId="BodyText2Char" w:customStyle="1">
    <w:name w:val="Body Text 2 Char"/>
    <w:rPr>
      <w:rFonts w:ascii="Times New Roman" w:hAnsi="Times New Roman" w:eastAsia="Times New Roman" w:cs="Times New Roman"/>
      <w:lang w:val="fr"/>
    </w:rPr>
  </w:style>
  <w:style w:type="character" w:styleId="FootnoteTextChar" w:customStyle="1">
    <w:name w:val="Footnote Text Char"/>
    <w:rPr>
      <w:rFonts w:ascii="Times New Roman" w:hAnsi="Times New Roman" w:eastAsia="Times New Roman" w:cs="Times New Roman"/>
      <w:sz w:val="20"/>
      <w:szCs w:val="20"/>
      <w:lang w:val="fr"/>
    </w:rPr>
  </w:style>
  <w:style w:type="character" w:styleId="HeaderChar" w:customStyle="1">
    <w:name w:val="Header Char"/>
    <w:rPr>
      <w:rFonts w:ascii="Times New Roman" w:hAnsi="Times New Roman" w:eastAsia="Times New Roman" w:cs="Times New Roman"/>
      <w:sz w:val="24"/>
      <w:szCs w:val="24"/>
      <w:lang w:val="fr"/>
    </w:rPr>
  </w:style>
  <w:style w:type="character" w:styleId="FooterChar" w:customStyle="1">
    <w:name w:val="Footer Char"/>
    <w:rPr>
      <w:rFonts w:ascii="Times New Roman" w:hAnsi="Times New Roman" w:eastAsia="Times New Roman" w:cs="Times New Roman"/>
      <w:sz w:val="24"/>
      <w:szCs w:val="24"/>
      <w:lang w:val="fr"/>
    </w:rPr>
  </w:style>
  <w:style w:type="character" w:styleId="CommentReference">
    <w:name w:val="annotation reference"/>
    <w:uiPriority w:val="99"/>
    <w:rPr>
      <w:sz w:val="18"/>
    </w:rPr>
  </w:style>
  <w:style w:type="character" w:styleId="CommentTextChar" w:customStyle="1">
    <w:name w:val="Comment Text Char"/>
    <w:rPr>
      <w:rFonts w:ascii="Times New Roman" w:hAnsi="Times New Roman" w:eastAsia="Times New Roman" w:cs="Times New Roman"/>
      <w:sz w:val="24"/>
      <w:szCs w:val="24"/>
      <w:lang w:val="fr"/>
    </w:rPr>
  </w:style>
  <w:style w:type="character" w:styleId="tydameaningexword" w:customStyle="1">
    <w:name w:val="tyda_meaning_ex_word"/>
    <w:rPr>
      <w:u w:val="single"/>
    </w:rPr>
  </w:style>
  <w:style w:type="character" w:styleId="Hyperlink">
    <w:name w:val="Hyperlink"/>
    <w:rPr>
      <w:color w:val="0000FF"/>
      <w:u w:val="single"/>
    </w:rPr>
  </w:style>
  <w:style w:type="character" w:styleId="BalloonTextChar" w:customStyle="1">
    <w:name w:val="Balloon Text Char"/>
    <w:rPr>
      <w:rFonts w:ascii="Tahoma" w:hAnsi="Tahoma" w:eastAsia="Times New Roman" w:cs="Tahoma"/>
      <w:sz w:val="16"/>
      <w:szCs w:val="16"/>
    </w:rPr>
  </w:style>
  <w:style w:type="character" w:styleId="Heading1Char" w:customStyle="1">
    <w:name w:val="Heading 1 Char"/>
    <w:rPr>
      <w:rFonts w:ascii="Arial" w:hAnsi="Arial" w:eastAsia="Times New Roman" w:cs="Arial"/>
      <w:b/>
      <w:bCs/>
      <w:sz w:val="24"/>
    </w:rPr>
  </w:style>
  <w:style w:type="character" w:styleId="Heading4Char" w:customStyle="1">
    <w:name w:val="Heading 4 Char"/>
    <w:rPr>
      <w:rFonts w:ascii="Arial" w:hAnsi="Arial" w:eastAsia="Times New Roman" w:cs="Arial"/>
      <w:b/>
      <w:bCs/>
      <w:szCs w:val="24"/>
    </w:rPr>
  </w:style>
  <w:style w:type="character" w:styleId="CommentTextChar1" w:customStyle="1">
    <w:name w:val="Comment Text Char1"/>
    <w:rPr>
      <w:rFonts w:ascii="Times New Roman" w:hAnsi="Times New Roman" w:eastAsia="Times New Roman" w:cs="Times New Roman"/>
      <w:sz w:val="24"/>
      <w:szCs w:val="24"/>
      <w:lang w:val="fr"/>
    </w:rPr>
  </w:style>
  <w:style w:type="character" w:styleId="CommentSubjectChar" w:customStyle="1">
    <w:name w:val="Comment Subject Char"/>
    <w:basedOn w:val="CommentTextChar1"/>
    <w:rPr>
      <w:rFonts w:ascii="Times New Roman" w:hAnsi="Times New Roman" w:eastAsia="Times New Roman" w:cs="Times New Roman"/>
      <w:sz w:val="24"/>
      <w:szCs w:val="24"/>
      <w:lang w:val="fr"/>
    </w:rPr>
  </w:style>
  <w:style w:type="character" w:styleId="EndnoteTextChar" w:customStyle="1">
    <w:name w:val="Endnote Text Char"/>
    <w:rPr>
      <w:rFonts w:ascii="Times New Roman" w:hAnsi="Times New Roman" w:eastAsia="Times New Roman" w:cs="Times New Roman"/>
    </w:rPr>
  </w:style>
  <w:style w:type="character" w:styleId="EndnoteCharacters" w:customStyle="1">
    <w:name w:val="Endnote Characters"/>
    <w:rPr>
      <w:vertAlign w:val="superscript"/>
    </w:rPr>
  </w:style>
  <w:style w:type="character" w:styleId="FootnoteCharacters" w:customStyle="1">
    <w:name w:val="Footnote Characters"/>
    <w:rPr>
      <w:vertAlign w:val="superscript"/>
    </w:rPr>
  </w:style>
  <w:style w:type="character" w:styleId="FollowedHyperlink">
    <w:name w:val="FollowedHyperlink"/>
    <w:rPr>
      <w:color w:val="800080"/>
      <w:u w:val="single"/>
    </w:rPr>
  </w:style>
  <w:style w:type="character" w:styleId="apple-converted-space" w:customStyle="1">
    <w:name w:val="apple-converted-space"/>
    <w:basedOn w:val="DefaultParagraphFont0"/>
  </w:style>
  <w:style w:type="paragraph" w:styleId="Heading" w:customStyle="1">
    <w:name w:val="Heading"/>
    <w:basedOn w:val="Normal"/>
    <w:next w:val="BodyText"/>
    <w:pPr>
      <w:jc w:val="center"/>
    </w:pPr>
    <w:rPr>
      <w:rFonts w:ascii="Arial" w:hAnsi="Arial" w:cs="Arial"/>
      <w:b/>
      <w:bCs/>
      <w:szCs w:val="20"/>
    </w:rPr>
  </w:style>
  <w:style w:type="paragraph" w:styleId="BodyText">
    <w:name w:val="Body Text"/>
    <w:basedOn w:val="Normal"/>
    <w:rPr>
      <w:rFonts w:ascii="Arial" w:hAnsi="Arial" w:cs="Arial"/>
      <w:sz w:val="20"/>
      <w:szCs w:val="22"/>
    </w:r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rPr>
  </w:style>
  <w:style w:type="paragraph" w:styleId="Index" w:customStyle="1">
    <w:name w:val="Index"/>
    <w:basedOn w:val="Normal"/>
    <w:pPr>
      <w:suppressLineNumbers/>
    </w:pPr>
    <w:rPr>
      <w:rFonts w:cs="Lucida Sans"/>
    </w:rPr>
  </w:style>
  <w:style w:type="paragraph" w:styleId="BodyText2">
    <w:name w:val="Body Text 2"/>
    <w:basedOn w:val="Normal"/>
    <w:pPr>
      <w:tabs>
        <w:tab w:val="left" w:pos="0"/>
      </w:tabs>
      <w:spacing w:after="60"/>
      <w:jc w:val="both"/>
    </w:pPr>
    <w:rPr>
      <w:sz w:val="22"/>
      <w:szCs w:val="22"/>
    </w:rPr>
  </w:style>
  <w:style w:type="paragraph" w:styleId="FootnoteText">
    <w:name w:val="footnote text"/>
    <w:basedOn w:val="Normal"/>
    <w:rPr>
      <w:sz w:val="20"/>
      <w:szCs w:val="20"/>
    </w:rPr>
  </w:style>
  <w:style w:type="paragraph" w:styleId="Header">
    <w:name w:val="header"/>
    <w:basedOn w:val="Normal"/>
    <w:pPr>
      <w:tabs>
        <w:tab w:val="center" w:pos="4513"/>
        <w:tab w:val="right" w:pos="9026"/>
      </w:tabs>
    </w:pPr>
  </w:style>
  <w:style w:type="paragraph" w:styleId="Footer">
    <w:name w:val="footer"/>
    <w:basedOn w:val="Normal"/>
    <w:pPr>
      <w:tabs>
        <w:tab w:val="center" w:pos="4513"/>
        <w:tab w:val="right" w:pos="9026"/>
      </w:tabs>
    </w:pPr>
  </w:style>
  <w:style w:type="paragraph" w:styleId="CommentText">
    <w:name w:val="annotation text"/>
    <w:basedOn w:val="Normal"/>
    <w:link w:val="CommentTextChar2"/>
    <w:uiPriority w:val="99"/>
  </w:style>
  <w:style w:type="paragraph" w:styleId="BalloonText">
    <w:name w:val="Balloon Text"/>
    <w:basedOn w:val="Normal"/>
    <w:rPr>
      <w:rFonts w:ascii="Tahoma" w:hAnsi="Tahoma" w:cs="Tahoma"/>
      <w:sz w:val="16"/>
      <w:szCs w:val="16"/>
    </w:rPr>
  </w:style>
  <w:style w:type="paragraph" w:styleId="CommentSubject">
    <w:name w:val="annotation subject"/>
    <w:basedOn w:val="CommentText"/>
    <w:next w:val="CommentText"/>
    <w:rPr>
      <w:b/>
      <w:bCs/>
      <w:sz w:val="20"/>
      <w:szCs w:val="20"/>
    </w:rPr>
  </w:style>
  <w:style w:type="paragraph" w:styleId="NoSpacing">
    <w:name w:val="No Spacing"/>
    <w:basedOn w:val="Normal"/>
    <w:qFormat/>
    <w:rPr>
      <w:rFonts w:ascii="Arial" w:hAnsi="Arial" w:eastAsia="Calibri" w:cs="Arial"/>
      <w:sz w:val="20"/>
      <w:szCs w:val="20"/>
    </w:rPr>
  </w:style>
  <w:style w:type="paragraph" w:styleId="ListParagraph">
    <w:name w:val="List Paragraph"/>
    <w:basedOn w:val="Normal"/>
    <w:qFormat/>
    <w:rPr>
      <w:rFonts w:eastAsia="Calibri"/>
    </w:rPr>
  </w:style>
  <w:style w:type="paragraph" w:styleId="EndnoteText">
    <w:name w:val="endnote text"/>
    <w:basedOn w:val="Normal"/>
    <w:rPr>
      <w:sz w:val="20"/>
      <w:szCs w:val="20"/>
    </w:rPr>
  </w:style>
  <w:style w:type="paragraph" w:styleId="TableContents" w:customStyle="1">
    <w:name w:val="Table Contents"/>
    <w:basedOn w:val="Normal"/>
    <w:pPr>
      <w:suppressLineNumbers/>
    </w:pPr>
  </w:style>
  <w:style w:type="paragraph" w:styleId="TableHeading" w:customStyle="1">
    <w:name w:val="Table Heading"/>
    <w:basedOn w:val="TableContents"/>
    <w:pPr>
      <w:jc w:val="center"/>
    </w:pPr>
    <w:rPr>
      <w:b/>
      <w:bCs/>
    </w:rPr>
  </w:style>
  <w:style w:type="paragraph" w:styleId="FrameContents" w:customStyle="1">
    <w:name w:val="Frame Contents"/>
    <w:basedOn w:val="Normal"/>
  </w:style>
  <w:style w:type="character" w:styleId="UnresolvedMention1" w:customStyle="1">
    <w:name w:val="Unresolved Mention1"/>
    <w:uiPriority w:val="99"/>
    <w:semiHidden/>
    <w:unhideWhenUsed/>
    <w:rsid w:val="005F733D"/>
    <w:rPr>
      <w:color w:val="808080"/>
      <w:shd w:val="clear" w:color="auto" w:fill="E6E6E6"/>
    </w:rPr>
  </w:style>
  <w:style w:type="character" w:styleId="FootnoteReference">
    <w:name w:val="footnote reference"/>
    <w:uiPriority w:val="99"/>
    <w:semiHidden/>
    <w:unhideWhenUsed/>
    <w:rsid w:val="004F35F5"/>
    <w:rPr>
      <w:vertAlign w:val="superscript"/>
    </w:rPr>
  </w:style>
  <w:style w:type="character" w:styleId="CommentTextChar2" w:customStyle="1">
    <w:name w:val="Comment Text Char2"/>
    <w:link w:val="CommentText"/>
    <w:uiPriority w:val="99"/>
    <w:rsid w:val="008415D4"/>
    <w:rPr>
      <w:sz w:val="24"/>
      <w:szCs w:val="24"/>
      <w:lang w:val="fr" w:eastAsia="zh-CN"/>
    </w:rPr>
  </w:style>
  <w:style w:type="character" w:styleId="UnresolvedMention">
    <w:name w:val="Unresolved Mention"/>
    <w:uiPriority w:val="99"/>
    <w:semiHidden/>
    <w:unhideWhenUsed/>
    <w:rsid w:val="005A1C3A"/>
    <w:rPr>
      <w:color w:val="605E5C"/>
      <w:shd w:val="clear" w:color="auto" w:fill="E1DFDD"/>
    </w:rPr>
  </w:style>
  <w:style w:type="paragraph" w:styleId="Rubrik41" w:customStyle="1">
    <w:name w:val="Rubrik 41"/>
    <w:basedOn w:val="Normal"/>
    <w:next w:val="Normal"/>
    <w:rsid w:val="00D01F72"/>
    <w:pPr>
      <w:keepNext/>
      <w:numPr>
        <w:numId w:val="10"/>
      </w:numPr>
      <w:suppressAutoHyphens w:val="0"/>
      <w:autoSpaceDE w:val="0"/>
      <w:spacing w:after="60" w:line="360" w:lineRule="auto"/>
      <w:ind w:left="-1" w:leftChars="-1" w:hanging="1" w:hangingChars="1"/>
      <w:jc w:val="both"/>
      <w:textDirection w:val="btLr"/>
      <w:textAlignment w:val="top"/>
      <w:outlineLvl w:val="0"/>
    </w:pPr>
    <w:rPr>
      <w:rFonts w:ascii="Arial" w:hAnsi="Arial" w:cs="Arial"/>
      <w:b/>
      <w:bCs/>
      <w:position w:val="-1"/>
      <w:sz w:val="20"/>
    </w:rPr>
  </w:style>
  <w:style w:type="character" w:styleId="normaltextrun" w:customStyle="1">
    <w:name w:val="normaltextrun"/>
    <w:basedOn w:val="DefaultParagraphFont"/>
    <w:rsid w:val="00C85957"/>
  </w:style>
  <w:style w:type="character" w:styleId="eop" w:customStyle="1">
    <w:name w:val="eop"/>
    <w:basedOn w:val="DefaultParagraphFont"/>
    <w:rsid w:val="00C85957"/>
  </w:style>
  <w:style w:type="character" w:styleId="Heading3Char" w:customStyle="1">
    <w:name w:val="Heading 3 Char"/>
    <w:basedOn w:val="DefaultParagraphFont"/>
    <w:link w:val="Heading3"/>
    <w:uiPriority w:val="9"/>
    <w:semiHidden/>
    <w:rsid w:val="005D6D63"/>
    <w:rPr>
      <w:rFonts w:asciiTheme="majorHAnsi" w:hAnsiTheme="majorHAnsi" w:eastAsiaTheme="majorEastAsia" w:cstheme="majorBidi"/>
      <w:color w:val="1F3763" w:themeColor="accent1" w:themeShade="7F"/>
      <w:sz w:val="24"/>
      <w:szCs w:val="24"/>
      <w:lang w:val="fr" w:eastAsia="zh-CN"/>
    </w:rPr>
  </w:style>
  <w:style w:type="paragraph" w:styleId="Revision">
    <w:name w:val="Revision"/>
    <w:hidden/>
    <w:uiPriority w:val="99"/>
    <w:semiHidden/>
    <w:rsid w:val="00DA4F3E"/>
    <w:rPr>
      <w:sz w:val="24"/>
      <w:szCs w:val="24"/>
      <w:lang w:eastAsia="zh-CN"/>
    </w:rPr>
  </w:style>
  <w:style w:type="paragraph" w:styleId="paragraph" w:customStyle="1">
    <w:name w:val="paragraph"/>
    <w:basedOn w:val="Normal"/>
    <w:rsid w:val="00405DA4"/>
    <w:pPr>
      <w:suppressAutoHyphens w:val="0"/>
      <w:spacing w:before="100" w:beforeAutospacing="1" w:after="100" w:afterAutospacing="1"/>
    </w:pPr>
    <w:rPr>
      <w:lang w:eastAsia="sv-SE"/>
    </w:rPr>
  </w:style>
  <w:style w:type="character" w:styleId="scxw94213862" w:customStyle="1">
    <w:name w:val="scxw94213862"/>
    <w:basedOn w:val="DefaultParagraphFont"/>
    <w:rsid w:val="00405D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8574472">
      <w:bodyDiv w:val="1"/>
      <w:marLeft w:val="0"/>
      <w:marRight w:val="0"/>
      <w:marTop w:val="0"/>
      <w:marBottom w:val="0"/>
      <w:divBdr>
        <w:top w:val="none" w:sz="0" w:space="0" w:color="auto"/>
        <w:left w:val="none" w:sz="0" w:space="0" w:color="auto"/>
        <w:bottom w:val="none" w:sz="0" w:space="0" w:color="auto"/>
        <w:right w:val="none" w:sz="0" w:space="0" w:color="auto"/>
      </w:divBdr>
      <w:divsChild>
        <w:div w:id="639963644">
          <w:marLeft w:val="0"/>
          <w:marRight w:val="0"/>
          <w:marTop w:val="0"/>
          <w:marBottom w:val="0"/>
          <w:divBdr>
            <w:top w:val="none" w:sz="0" w:space="0" w:color="auto"/>
            <w:left w:val="none" w:sz="0" w:space="0" w:color="auto"/>
            <w:bottom w:val="none" w:sz="0" w:space="0" w:color="auto"/>
            <w:right w:val="none" w:sz="0" w:space="0" w:color="auto"/>
          </w:divBdr>
        </w:div>
        <w:div w:id="1807771481">
          <w:marLeft w:val="0"/>
          <w:marRight w:val="0"/>
          <w:marTop w:val="0"/>
          <w:marBottom w:val="0"/>
          <w:divBdr>
            <w:top w:val="none" w:sz="0" w:space="0" w:color="auto"/>
            <w:left w:val="none" w:sz="0" w:space="0" w:color="auto"/>
            <w:bottom w:val="none" w:sz="0" w:space="0" w:color="auto"/>
            <w:right w:val="none" w:sz="0" w:space="0" w:color="auto"/>
          </w:divBdr>
        </w:div>
        <w:div w:id="2031488933">
          <w:marLeft w:val="0"/>
          <w:marRight w:val="0"/>
          <w:marTop w:val="0"/>
          <w:marBottom w:val="0"/>
          <w:divBdr>
            <w:top w:val="none" w:sz="0" w:space="0" w:color="auto"/>
            <w:left w:val="none" w:sz="0" w:space="0" w:color="auto"/>
            <w:bottom w:val="none" w:sz="0" w:space="0" w:color="auto"/>
            <w:right w:val="none" w:sz="0" w:space="0" w:color="auto"/>
          </w:divBdr>
        </w:div>
        <w:div w:id="678657013">
          <w:marLeft w:val="0"/>
          <w:marRight w:val="0"/>
          <w:marTop w:val="0"/>
          <w:marBottom w:val="0"/>
          <w:divBdr>
            <w:top w:val="none" w:sz="0" w:space="0" w:color="auto"/>
            <w:left w:val="none" w:sz="0" w:space="0" w:color="auto"/>
            <w:bottom w:val="none" w:sz="0" w:space="0" w:color="auto"/>
            <w:right w:val="none" w:sz="0" w:space="0" w:color="auto"/>
          </w:divBdr>
        </w:div>
        <w:div w:id="477528014">
          <w:marLeft w:val="0"/>
          <w:marRight w:val="0"/>
          <w:marTop w:val="0"/>
          <w:marBottom w:val="0"/>
          <w:divBdr>
            <w:top w:val="none" w:sz="0" w:space="0" w:color="auto"/>
            <w:left w:val="none" w:sz="0" w:space="0" w:color="auto"/>
            <w:bottom w:val="none" w:sz="0" w:space="0" w:color="auto"/>
            <w:right w:val="none" w:sz="0" w:space="0" w:color="auto"/>
          </w:divBdr>
        </w:div>
        <w:div w:id="700323684">
          <w:marLeft w:val="0"/>
          <w:marRight w:val="0"/>
          <w:marTop w:val="0"/>
          <w:marBottom w:val="0"/>
          <w:divBdr>
            <w:top w:val="none" w:sz="0" w:space="0" w:color="auto"/>
            <w:left w:val="none" w:sz="0" w:space="0" w:color="auto"/>
            <w:bottom w:val="none" w:sz="0" w:space="0" w:color="auto"/>
            <w:right w:val="none" w:sz="0" w:space="0" w:color="auto"/>
          </w:divBdr>
        </w:div>
        <w:div w:id="1837379844">
          <w:marLeft w:val="0"/>
          <w:marRight w:val="0"/>
          <w:marTop w:val="0"/>
          <w:marBottom w:val="0"/>
          <w:divBdr>
            <w:top w:val="none" w:sz="0" w:space="0" w:color="auto"/>
            <w:left w:val="none" w:sz="0" w:space="0" w:color="auto"/>
            <w:bottom w:val="none" w:sz="0" w:space="0" w:color="auto"/>
            <w:right w:val="none" w:sz="0" w:space="0" w:color="auto"/>
          </w:divBdr>
        </w:div>
        <w:div w:id="1990551427">
          <w:marLeft w:val="0"/>
          <w:marRight w:val="0"/>
          <w:marTop w:val="0"/>
          <w:marBottom w:val="0"/>
          <w:divBdr>
            <w:top w:val="none" w:sz="0" w:space="0" w:color="auto"/>
            <w:left w:val="none" w:sz="0" w:space="0" w:color="auto"/>
            <w:bottom w:val="none" w:sz="0" w:space="0" w:color="auto"/>
            <w:right w:val="none" w:sz="0" w:space="0" w:color="auto"/>
          </w:divBdr>
        </w:div>
      </w:divsChild>
    </w:div>
    <w:div w:id="1752465051">
      <w:bodyDiv w:val="1"/>
      <w:marLeft w:val="0"/>
      <w:marRight w:val="0"/>
      <w:marTop w:val="0"/>
      <w:marBottom w:val="0"/>
      <w:divBdr>
        <w:top w:val="none" w:sz="0" w:space="0" w:color="auto"/>
        <w:left w:val="none" w:sz="0" w:space="0" w:color="auto"/>
        <w:bottom w:val="none" w:sz="0" w:space="0" w:color="auto"/>
        <w:right w:val="none" w:sz="0" w:space="0" w:color="auto"/>
      </w:divBdr>
    </w:div>
    <w:div w:id="1989819828">
      <w:bodyDiv w:val="1"/>
      <w:marLeft w:val="0"/>
      <w:marRight w:val="0"/>
      <w:marTop w:val="0"/>
      <w:marBottom w:val="0"/>
      <w:divBdr>
        <w:top w:val="none" w:sz="0" w:space="0" w:color="auto"/>
        <w:left w:val="none" w:sz="0" w:space="0" w:color="auto"/>
        <w:bottom w:val="none" w:sz="0" w:space="0" w:color="auto"/>
        <w:right w:val="none" w:sz="0" w:space="0" w:color="auto"/>
      </w:divBdr>
      <w:divsChild>
        <w:div w:id="706758322">
          <w:marLeft w:val="0"/>
          <w:marRight w:val="0"/>
          <w:marTop w:val="0"/>
          <w:marBottom w:val="0"/>
          <w:divBdr>
            <w:top w:val="none" w:sz="0" w:space="0" w:color="auto"/>
            <w:left w:val="none" w:sz="0" w:space="0" w:color="auto"/>
            <w:bottom w:val="none" w:sz="0" w:space="0" w:color="auto"/>
            <w:right w:val="none" w:sz="0" w:space="0" w:color="auto"/>
          </w:divBdr>
        </w:div>
        <w:div w:id="991131516">
          <w:marLeft w:val="0"/>
          <w:marRight w:val="0"/>
          <w:marTop w:val="0"/>
          <w:marBottom w:val="0"/>
          <w:divBdr>
            <w:top w:val="none" w:sz="0" w:space="0" w:color="auto"/>
            <w:left w:val="none" w:sz="0" w:space="0" w:color="auto"/>
            <w:bottom w:val="none" w:sz="0" w:space="0" w:color="auto"/>
            <w:right w:val="none" w:sz="0" w:space="0" w:color="auto"/>
          </w:divBdr>
        </w:div>
        <w:div w:id="1755736666">
          <w:marLeft w:val="0"/>
          <w:marRight w:val="0"/>
          <w:marTop w:val="0"/>
          <w:marBottom w:val="0"/>
          <w:divBdr>
            <w:top w:val="none" w:sz="0" w:space="0" w:color="auto"/>
            <w:left w:val="none" w:sz="0" w:space="0" w:color="auto"/>
            <w:bottom w:val="none" w:sz="0" w:space="0" w:color="auto"/>
            <w:right w:val="none" w:sz="0" w:space="0" w:color="auto"/>
          </w:divBdr>
        </w:div>
        <w:div w:id="629945788">
          <w:marLeft w:val="0"/>
          <w:marRight w:val="0"/>
          <w:marTop w:val="0"/>
          <w:marBottom w:val="0"/>
          <w:divBdr>
            <w:top w:val="none" w:sz="0" w:space="0" w:color="auto"/>
            <w:left w:val="none" w:sz="0" w:space="0" w:color="auto"/>
            <w:bottom w:val="none" w:sz="0" w:space="0" w:color="auto"/>
            <w:right w:val="none" w:sz="0" w:space="0" w:color="auto"/>
          </w:divBdr>
        </w:div>
        <w:div w:id="2061855934">
          <w:marLeft w:val="0"/>
          <w:marRight w:val="0"/>
          <w:marTop w:val="0"/>
          <w:marBottom w:val="0"/>
          <w:divBdr>
            <w:top w:val="none" w:sz="0" w:space="0" w:color="auto"/>
            <w:left w:val="none" w:sz="0" w:space="0" w:color="auto"/>
            <w:bottom w:val="none" w:sz="0" w:space="0" w:color="auto"/>
            <w:right w:val="none" w:sz="0" w:space="0" w:color="auto"/>
          </w:divBdr>
        </w:div>
        <w:div w:id="1326468402">
          <w:marLeft w:val="0"/>
          <w:marRight w:val="0"/>
          <w:marTop w:val="0"/>
          <w:marBottom w:val="0"/>
          <w:divBdr>
            <w:top w:val="none" w:sz="0" w:space="0" w:color="auto"/>
            <w:left w:val="none" w:sz="0" w:space="0" w:color="auto"/>
            <w:bottom w:val="none" w:sz="0" w:space="0" w:color="auto"/>
            <w:right w:val="none" w:sz="0" w:space="0" w:color="auto"/>
          </w:divBdr>
        </w:div>
        <w:div w:id="470514209">
          <w:marLeft w:val="0"/>
          <w:marRight w:val="0"/>
          <w:marTop w:val="0"/>
          <w:marBottom w:val="0"/>
          <w:divBdr>
            <w:top w:val="none" w:sz="0" w:space="0" w:color="auto"/>
            <w:left w:val="none" w:sz="0" w:space="0" w:color="auto"/>
            <w:bottom w:val="none" w:sz="0" w:space="0" w:color="auto"/>
            <w:right w:val="none" w:sz="0" w:space="0" w:color="auto"/>
          </w:divBdr>
        </w:div>
        <w:div w:id="1784306868">
          <w:marLeft w:val="0"/>
          <w:marRight w:val="0"/>
          <w:marTop w:val="0"/>
          <w:marBottom w:val="0"/>
          <w:divBdr>
            <w:top w:val="none" w:sz="0" w:space="0" w:color="auto"/>
            <w:left w:val="none" w:sz="0" w:space="0" w:color="auto"/>
            <w:bottom w:val="none" w:sz="0" w:space="0" w:color="auto"/>
            <w:right w:val="none" w:sz="0" w:space="0" w:color="auto"/>
          </w:divBdr>
        </w:div>
      </w:divsChild>
    </w:div>
    <w:div w:id="21172143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png" Id="rId13" /><Relationship Type="http://schemas.openxmlformats.org/officeDocument/2006/relationships/header" Target="header2.xml" Id="rId26" /><Relationship Type="http://schemas.openxmlformats.org/officeDocument/2006/relationships/customXml" Target="../customXml/item3.xml" Id="rId3" /><Relationship Type="http://schemas.openxmlformats.org/officeDocument/2006/relationships/hyperlink" Target="https://greenactionweek.org/guide" TargetMode="External" Id="rId21"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hyperlink" Target="https://greenactionweek.org/guide-2023/" TargetMode="External" Id="rId17" /><Relationship Type="http://schemas.openxmlformats.org/officeDocument/2006/relationships/header" Target="header1.xml" Id="rId25" /><Relationship Type="http://schemas.openxmlformats.org/officeDocument/2006/relationships/customXml" Target="../customXml/item2.xml" Id="rId2" /><Relationship Type="http://schemas.openxmlformats.org/officeDocument/2006/relationships/hyperlink" Target="https://greenactionweek.org/guide-2023/" TargetMode="External" Id="rId16" /><Relationship Type="http://schemas.openxmlformats.org/officeDocument/2006/relationships/hyperlink" Target="https://greenactionweek.org/visions" TargetMode="External" Id="rId20" /><Relationship Type="http://schemas.openxmlformats.org/officeDocument/2006/relationships/header" Target="header3.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theme" Target="theme/theme1.xml" Id="rId32" /><Relationship Type="http://schemas.openxmlformats.org/officeDocument/2006/relationships/numbering" Target="numbering.xml" Id="rId5" /><Relationship Type="http://schemas.openxmlformats.org/officeDocument/2006/relationships/footer" Target="footer2.xml" Id="rId28" /><Relationship Type="http://schemas.openxmlformats.org/officeDocument/2006/relationships/endnotes" Target="endnotes.xml" Id="rId10" /><Relationship Type="http://schemas.openxmlformats.org/officeDocument/2006/relationships/fontTable" Target="fontTable.xm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consumersinternational.org/media/368731/gender-equality-guidance.pdf" TargetMode="External" Id="rId22" /><Relationship Type="http://schemas.openxmlformats.org/officeDocument/2006/relationships/footer" Target="footer1.xml" Id="rId27" /><Relationship Type="http://schemas.openxmlformats.org/officeDocument/2006/relationships/footer" Target="footer3.xml" Id="rId30" /><Relationship Type="http://schemas.openxmlformats.org/officeDocument/2006/relationships/hyperlink" Target="http://www.naturskyddsforeningen.se/in-english/about-us" TargetMode="External" Id="R10af427ab86f46ee" /><Relationship Type="http://schemas.openxmlformats.org/officeDocument/2006/relationships/hyperlink" Target="http://greenactionweek.org/" TargetMode="External" Id="R5614187eee60458a" /><Relationship Type="http://schemas.openxmlformats.org/officeDocument/2006/relationships/hyperlink" Target="https://www.oecd.org/dac/financing-sustainable-development/development-finance-standards/DAC-List-of-ODA-Recipients-for-reporting-2024-25-flows.pdf" TargetMode="External" Id="R3839cf5366804865" /><Relationship Type="http://schemas.openxmlformats.org/officeDocument/2006/relationships/hyperlink" Target="https://greenactionweek.org/guide" TargetMode="External" Id="R42a4ad30849a49dc" /><Relationship Type="http://schemas.openxmlformats.org/officeDocument/2006/relationships/hyperlink" Target="mailto:rponte@consint.org" TargetMode="External" Id="Rcd07481b0ab447ab" /><Relationship Type="http://schemas.openxmlformats.org/officeDocument/2006/relationships/hyperlink" Target="mailto:cbraslavsky@consint.org" TargetMode="External" Id="Rb68b59c8ea0d406e" /><Relationship Type="http://schemas.openxmlformats.org/officeDocument/2006/relationships/glossaryDocument" Target="glossary/document.xml" Id="R128da7582ba04be5"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154786a8-e77d-4616-a4cb-dc694ece42b0}"/>
      </w:docPartPr>
      <w:docPartBody>
        <w:p w14:paraId="6D476805">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9A37A6021FF98448482491A6BBD2C75" ma:contentTypeVersion="16" ma:contentTypeDescription="Create a new document." ma:contentTypeScope="" ma:versionID="0a3972c7f6d256b3ffd62bb04326fa4d">
  <xsd:schema xmlns:xsd="http://www.w3.org/2001/XMLSchema" xmlns:xs="http://www.w3.org/2001/XMLSchema" xmlns:p="http://schemas.microsoft.com/office/2006/metadata/properties" xmlns:ns2="f7f7e8f5-3067-458e-a688-0f4c7f643368" xmlns:ns3="543fca7d-a009-4d00-935d-5522761af0f8" targetNamespace="http://schemas.microsoft.com/office/2006/metadata/properties" ma:root="true" ma:fieldsID="7cdc1a23816b7330ab6f618e91b4af06" ns2:_="" ns3:_="">
    <xsd:import namespace="f7f7e8f5-3067-458e-a688-0f4c7f643368"/>
    <xsd:import namespace="543fca7d-a009-4d00-935d-5522761af0f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f7e8f5-3067-458e-a688-0f4c7f6433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64ddb25-dffa-463b-8061-85cfef75749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43fca7d-a009-4d00-935d-5522761af0f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f2b63d4-5c0c-42c2-ad38-475454d7a219}" ma:internalName="TaxCatchAll" ma:showField="CatchAllData" ma:web="543fca7d-a009-4d00-935d-5522761af0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3686EE-8C1A-4EB2-B221-42C18019EF27}">
  <ds:schemaRefs>
    <ds:schemaRef ds:uri="http://schemas.microsoft.com/sharepoint/v3/contenttype/forms"/>
  </ds:schemaRefs>
</ds:datastoreItem>
</file>

<file path=customXml/itemProps2.xml><?xml version="1.0" encoding="utf-8"?>
<ds:datastoreItem xmlns:ds="http://schemas.openxmlformats.org/officeDocument/2006/customXml" ds:itemID="{89F5D6B1-097C-433D-A9AE-A963443BA495}">
  <ds:schemaRefs>
    <ds:schemaRef ds:uri="http://schemas.openxmlformats.org/officeDocument/2006/bibliography"/>
  </ds:schemaRefs>
</ds:datastoreItem>
</file>

<file path=customXml/itemProps3.xml><?xml version="1.0" encoding="utf-8"?>
<ds:datastoreItem xmlns:ds="http://schemas.openxmlformats.org/officeDocument/2006/customXml" ds:itemID="{1F8D9860-FF93-48E8-BB00-AEDA8C57EC94}">
  <ds:schemaRefs>
    <ds:schemaRef ds:uri="http://schemas.microsoft.com/office/2006/metadata/longProperties"/>
  </ds:schemaRefs>
</ds:datastoreItem>
</file>

<file path=customXml/itemProps4.xml><?xml version="1.0" encoding="utf-8"?>
<ds:datastoreItem xmlns:ds="http://schemas.openxmlformats.org/officeDocument/2006/customXml" ds:itemID="{168AB257-803F-4B14-B194-20E682EAC4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f7e8f5-3067-458e-a688-0f4c7f643368"/>
    <ds:schemaRef ds:uri="543fca7d-a009-4d00-935d-5522761af0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The GREEN ACTION FUND 2011</dc:title>
  <dc:subject/>
  <dc:creator>tmcgrath</dc:creator>
  <keywords/>
  <dc:description/>
  <lastModifiedBy>Grace Ramsay</lastModifiedBy>
  <revision>3</revision>
  <lastPrinted>2024-04-22T12:03:00.0000000Z</lastPrinted>
  <dcterms:created xsi:type="dcterms:W3CDTF">2024-04-22T16:58:00.0000000Z</dcterms:created>
  <dcterms:modified xsi:type="dcterms:W3CDTF">2024-04-22T16:59:57.2463228Z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0x01010002CC10E2A279144292A8D37B9BF43F43</vt:lpwstr>
  </property>
  <property fmtid="{D5CDD505-2E9C-101B-9397-08002B2CF9AE}" pid="3" name="TaxCatchAll">
    <vt:lpwstr/>
  </property>
  <property fmtid="{D5CDD505-2E9C-101B-9397-08002B2CF9AE}" pid="4" name="j25a4f6b798d4629af2bf8c4e3b6f08b">
    <vt:lpwstr/>
  </property>
  <property fmtid="{D5CDD505-2E9C-101B-9397-08002B2CF9AE}" pid="5" name="TaxKeywordTaxHTField">
    <vt:lpwstr/>
  </property>
  <property fmtid="{D5CDD505-2E9C-101B-9397-08002B2CF9AE}" pid="6" name="RoutingRuleDescription">
    <vt:lpwstr/>
  </property>
  <property fmtid="{D5CDD505-2E9C-101B-9397-08002B2CF9AE}" pid="7" name="PublishingExpirationDate">
    <vt:lpwstr/>
  </property>
  <property fmtid="{D5CDD505-2E9C-101B-9397-08002B2CF9AE}" pid="8" name="PublishingStartDate">
    <vt:lpwstr/>
  </property>
  <property fmtid="{D5CDD505-2E9C-101B-9397-08002B2CF9AE}" pid="9" name="TaxKeyword">
    <vt:lpwstr/>
  </property>
  <property fmtid="{D5CDD505-2E9C-101B-9397-08002B2CF9AE}" pid="10" name="CommonDoctypes">
    <vt:lpwstr/>
  </property>
</Properties>
</file>